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94" w:rsidRDefault="00AF5A94" w:rsidP="00AF5A94">
      <w:pPr>
        <w:pStyle w:val="Encabezado"/>
        <w:tabs>
          <w:tab w:val="clear" w:pos="4252"/>
          <w:tab w:val="clear" w:pos="8504"/>
        </w:tabs>
        <w:ind w:firstLine="708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 xml:space="preserve">El ejercicio de </w:t>
      </w:r>
      <w:r>
        <w:rPr>
          <w:rFonts w:ascii="Arial Narrow" w:hAnsi="Arial Narrow"/>
          <w:i/>
          <w:sz w:val="24"/>
          <w:szCs w:val="24"/>
          <w:lang w:val="es-ES"/>
        </w:rPr>
        <w:t xml:space="preserve">Ciencias de </w:t>
      </w:r>
      <w:smartTag w:uri="urn:schemas-microsoft-com:office:smarttags" w:element="PersonName">
        <w:smartTagPr>
          <w:attr w:name="ProductID" w:val="LA TIERRA"/>
        </w:smartTagPr>
        <w:r>
          <w:rPr>
            <w:rFonts w:ascii="Arial Narrow" w:hAnsi="Arial Narrow"/>
            <w:i/>
            <w:sz w:val="24"/>
            <w:szCs w:val="24"/>
            <w:lang w:val="es-ES"/>
          </w:rPr>
          <w:t>la Tierra</w:t>
        </w:r>
      </w:smartTag>
      <w:r>
        <w:rPr>
          <w:rFonts w:ascii="Arial Narrow" w:hAnsi="Arial Narrow"/>
          <w:i/>
          <w:sz w:val="24"/>
          <w:szCs w:val="24"/>
          <w:lang w:val="es-ES"/>
        </w:rPr>
        <w:t xml:space="preserve"> y Medioambientales</w:t>
      </w:r>
      <w:r>
        <w:rPr>
          <w:rFonts w:ascii="Arial Narrow" w:hAnsi="Arial Narrow"/>
          <w:sz w:val="24"/>
          <w:szCs w:val="24"/>
          <w:lang w:val="es-ES"/>
        </w:rPr>
        <w:t xml:space="preserve"> pretende valorar los conocimientos de los alumnos sobre la materia, incidiendo especialmente en la </w:t>
      </w:r>
      <w:r>
        <w:rPr>
          <w:rFonts w:ascii="Arial Narrow" w:hAnsi="Arial Narrow"/>
          <w:b/>
          <w:sz w:val="24"/>
          <w:szCs w:val="24"/>
          <w:lang w:val="es-ES"/>
        </w:rPr>
        <w:t>claridad de los conceptos</w:t>
      </w:r>
      <w:r>
        <w:rPr>
          <w:rFonts w:ascii="Arial Narrow" w:hAnsi="Arial Narrow"/>
          <w:sz w:val="24"/>
          <w:szCs w:val="24"/>
          <w:lang w:val="es-ES"/>
        </w:rPr>
        <w:t xml:space="preserve"> y la </w:t>
      </w:r>
      <w:r>
        <w:rPr>
          <w:rFonts w:ascii="Arial Narrow" w:hAnsi="Arial Narrow"/>
          <w:b/>
          <w:sz w:val="24"/>
          <w:szCs w:val="24"/>
          <w:lang w:val="es-ES"/>
        </w:rPr>
        <w:t>capacidad de análisis y de síntesis</w:t>
      </w:r>
      <w:r>
        <w:rPr>
          <w:rFonts w:ascii="Arial Narrow" w:hAnsi="Arial Narrow"/>
          <w:sz w:val="24"/>
          <w:szCs w:val="24"/>
          <w:lang w:val="es-ES"/>
        </w:rPr>
        <w:t>. La estructura de la prueba nos permite aproximarnos a estos objetivos de acuerdo con los siguientes criterios: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  <w:szCs w:val="24"/>
          <w:lang w:val="es-ES"/>
        </w:rPr>
      </w:pPr>
    </w:p>
    <w:p w:rsidR="00AF5A94" w:rsidRDefault="00AF5A94" w:rsidP="00AF5A94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>1. En cada una de sus opciones, el ejercicio estará compuesto por:</w:t>
      </w:r>
    </w:p>
    <w:p w:rsidR="00AF5A94" w:rsidRPr="00F62BFF" w:rsidRDefault="00AF5A94" w:rsidP="00AF5A94">
      <w:pPr>
        <w:pStyle w:val="Encabezado"/>
        <w:tabs>
          <w:tab w:val="clear" w:pos="4252"/>
          <w:tab w:val="clear" w:pos="8504"/>
        </w:tabs>
        <w:ind w:left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 xml:space="preserve">- Un </w:t>
      </w:r>
      <w:r>
        <w:rPr>
          <w:rFonts w:ascii="Arial Narrow" w:hAnsi="Arial Narrow"/>
          <w:b/>
          <w:sz w:val="24"/>
          <w:szCs w:val="24"/>
          <w:lang w:val="es-ES"/>
        </w:rPr>
        <w:t>tema</w:t>
      </w:r>
      <w:r>
        <w:rPr>
          <w:rFonts w:ascii="Arial Narrow" w:hAnsi="Arial Narrow"/>
          <w:sz w:val="24"/>
          <w:szCs w:val="24"/>
          <w:lang w:val="es-ES"/>
        </w:rPr>
        <w:t xml:space="preserve"> con el que se pretende valorar los </w:t>
      </w:r>
      <w:r>
        <w:rPr>
          <w:rFonts w:ascii="Arial Narrow" w:hAnsi="Arial Narrow"/>
          <w:b/>
          <w:i/>
          <w:sz w:val="24"/>
          <w:szCs w:val="24"/>
          <w:lang w:val="es-ES"/>
        </w:rPr>
        <w:t>conocimientos</w:t>
      </w:r>
      <w:r>
        <w:rPr>
          <w:rFonts w:ascii="Arial Narrow" w:hAnsi="Arial Narrow"/>
          <w:sz w:val="24"/>
          <w:szCs w:val="24"/>
          <w:lang w:val="es-ES"/>
        </w:rPr>
        <w:t xml:space="preserve"> sobre los aspectos que se preguntan y la </w:t>
      </w:r>
      <w:r>
        <w:rPr>
          <w:rFonts w:ascii="Arial Narrow" w:hAnsi="Arial Narrow"/>
          <w:b/>
          <w:i/>
          <w:sz w:val="24"/>
          <w:szCs w:val="24"/>
          <w:lang w:val="es-ES"/>
        </w:rPr>
        <w:t>capacidad de síntesis</w:t>
      </w:r>
      <w:r>
        <w:rPr>
          <w:rFonts w:ascii="Arial Narrow" w:hAnsi="Arial Narrow"/>
          <w:sz w:val="24"/>
          <w:szCs w:val="24"/>
          <w:lang w:val="es-ES"/>
        </w:rPr>
        <w:t xml:space="preserve">. </w:t>
      </w:r>
      <w:r w:rsidRPr="00F62BFF">
        <w:rPr>
          <w:rFonts w:ascii="Arial Narrow" w:hAnsi="Arial Narrow"/>
          <w:sz w:val="24"/>
          <w:szCs w:val="24"/>
          <w:lang w:val="es-ES"/>
        </w:rPr>
        <w:t xml:space="preserve">Será importante la presentación de un esquema en el que se recojan las ideas principales. De igual manera, siempre que </w:t>
      </w:r>
      <w:r>
        <w:rPr>
          <w:rFonts w:ascii="Arial Narrow" w:hAnsi="Arial Narrow"/>
          <w:sz w:val="24"/>
          <w:szCs w:val="24"/>
          <w:lang w:val="es-ES"/>
        </w:rPr>
        <w:t xml:space="preserve">sea pertinente, </w:t>
      </w:r>
      <w:r w:rsidRPr="00F62BFF">
        <w:rPr>
          <w:rFonts w:ascii="Arial Narrow" w:hAnsi="Arial Narrow"/>
          <w:sz w:val="24"/>
          <w:szCs w:val="24"/>
          <w:lang w:val="es-ES"/>
        </w:rPr>
        <w:t xml:space="preserve">se considerará </w:t>
      </w:r>
      <w:r>
        <w:rPr>
          <w:rFonts w:ascii="Arial Narrow" w:hAnsi="Arial Narrow"/>
          <w:sz w:val="24"/>
          <w:szCs w:val="24"/>
          <w:lang w:val="es-ES"/>
        </w:rPr>
        <w:t xml:space="preserve">positivo para la valoración </w:t>
      </w:r>
      <w:r w:rsidRPr="00F62BFF">
        <w:rPr>
          <w:rFonts w:ascii="Arial Narrow" w:hAnsi="Arial Narrow"/>
          <w:sz w:val="24"/>
          <w:szCs w:val="24"/>
          <w:lang w:val="es-ES"/>
        </w:rPr>
        <w:t>la elaboración de gráficos y/o dibujos explicativos.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/>
        <w:jc w:val="both"/>
        <w:rPr>
          <w:rFonts w:ascii="Arial Narrow" w:hAnsi="Arial Narrow"/>
          <w:sz w:val="24"/>
          <w:szCs w:val="24"/>
          <w:lang w:val="es-ES"/>
        </w:rPr>
      </w:pPr>
      <w:r w:rsidRPr="00F62BFF">
        <w:rPr>
          <w:rFonts w:ascii="Arial Narrow" w:hAnsi="Arial Narrow"/>
          <w:sz w:val="24"/>
          <w:szCs w:val="24"/>
          <w:lang w:val="es-ES"/>
        </w:rPr>
        <w:t xml:space="preserve">- Un bloque de </w:t>
      </w:r>
      <w:r w:rsidRPr="00F62BFF">
        <w:rPr>
          <w:rFonts w:ascii="Arial Narrow" w:hAnsi="Arial Narrow"/>
          <w:b/>
          <w:sz w:val="24"/>
          <w:szCs w:val="24"/>
          <w:lang w:val="es-ES"/>
        </w:rPr>
        <w:t>cinco preguntas cortas</w:t>
      </w:r>
      <w:r w:rsidRPr="00F62BFF">
        <w:rPr>
          <w:rFonts w:ascii="Arial Narrow" w:hAnsi="Arial Narrow"/>
          <w:sz w:val="24"/>
          <w:szCs w:val="24"/>
          <w:lang w:val="es-ES"/>
        </w:rPr>
        <w:t xml:space="preserve"> con el que se pretende valorar la </w:t>
      </w:r>
      <w:r w:rsidRPr="00F62BFF">
        <w:rPr>
          <w:rFonts w:ascii="Arial Narrow" w:hAnsi="Arial Narrow"/>
          <w:b/>
          <w:i/>
          <w:sz w:val="24"/>
          <w:szCs w:val="24"/>
          <w:lang w:val="es-ES"/>
        </w:rPr>
        <w:t>claridad de los conceptos</w:t>
      </w:r>
      <w:r w:rsidRPr="00F62BFF">
        <w:rPr>
          <w:rFonts w:ascii="Arial Narrow" w:hAnsi="Arial Narrow"/>
          <w:sz w:val="24"/>
          <w:szCs w:val="24"/>
          <w:lang w:val="es-ES"/>
        </w:rPr>
        <w:t xml:space="preserve"> que se plantean. Como en el tema, siempre que sea posible, será importante la realización de gráficos y/o dibujos explicativos.</w:t>
      </w:r>
    </w:p>
    <w:p w:rsidR="00AF5A94" w:rsidRPr="00C45906" w:rsidRDefault="00AF5A94" w:rsidP="00AF5A94">
      <w:pPr>
        <w:pStyle w:val="Encabezado"/>
        <w:tabs>
          <w:tab w:val="clear" w:pos="4252"/>
          <w:tab w:val="clear" w:pos="8504"/>
        </w:tabs>
        <w:ind w:left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 xml:space="preserve">- Una </w:t>
      </w:r>
      <w:r>
        <w:rPr>
          <w:rFonts w:ascii="Arial Narrow" w:hAnsi="Arial Narrow"/>
          <w:b/>
          <w:sz w:val="24"/>
          <w:szCs w:val="24"/>
          <w:lang w:val="es-ES"/>
        </w:rPr>
        <w:t xml:space="preserve">pregunta de </w:t>
      </w:r>
      <w:r w:rsidRPr="00C45906">
        <w:rPr>
          <w:rFonts w:ascii="Arial Narrow" w:hAnsi="Arial Narrow"/>
          <w:b/>
          <w:sz w:val="24"/>
          <w:szCs w:val="24"/>
          <w:lang w:val="es-ES"/>
        </w:rPr>
        <w:t>aplicación</w:t>
      </w:r>
      <w:r w:rsidRPr="00C45906">
        <w:rPr>
          <w:rFonts w:ascii="Arial Narrow" w:hAnsi="Arial Narrow"/>
          <w:sz w:val="24"/>
          <w:szCs w:val="24"/>
          <w:lang w:val="es-ES"/>
        </w:rPr>
        <w:t xml:space="preserve"> en la que se p</w:t>
      </w:r>
      <w:r>
        <w:rPr>
          <w:rFonts w:ascii="Arial Narrow" w:hAnsi="Arial Narrow"/>
          <w:sz w:val="24"/>
          <w:szCs w:val="24"/>
          <w:lang w:val="es-ES"/>
        </w:rPr>
        <w:t>roponen</w:t>
      </w:r>
      <w:r w:rsidRPr="00C45906">
        <w:rPr>
          <w:rFonts w:ascii="Arial Narrow" w:hAnsi="Arial Narrow"/>
          <w:sz w:val="24"/>
          <w:szCs w:val="24"/>
          <w:lang w:val="es-ES"/>
        </w:rPr>
        <w:t xml:space="preserve"> tres cuestiones con las que se pretende valorar particularmente la </w:t>
      </w:r>
      <w:r w:rsidRPr="00C45906">
        <w:rPr>
          <w:rFonts w:ascii="Arial Narrow" w:hAnsi="Arial Narrow"/>
          <w:b/>
          <w:i/>
          <w:sz w:val="24"/>
          <w:szCs w:val="24"/>
          <w:lang w:val="es-ES"/>
        </w:rPr>
        <w:t>capacidad de análisis</w:t>
      </w:r>
      <w:r w:rsidRPr="00C45906">
        <w:rPr>
          <w:rFonts w:ascii="Arial Narrow" w:hAnsi="Arial Narrow"/>
          <w:sz w:val="24"/>
          <w:szCs w:val="24"/>
          <w:lang w:val="es-ES"/>
        </w:rPr>
        <w:t>.</w:t>
      </w:r>
    </w:p>
    <w:p w:rsidR="00AF5A94" w:rsidRPr="00C45906" w:rsidRDefault="00AF5A94" w:rsidP="00AF5A94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  <w:szCs w:val="24"/>
          <w:lang w:val="es-ES"/>
        </w:rPr>
      </w:pPr>
    </w:p>
    <w:p w:rsidR="00AF5A94" w:rsidRPr="00C45906" w:rsidRDefault="00AF5A94" w:rsidP="00AF5A94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  <w:szCs w:val="24"/>
          <w:lang w:val="es-ES"/>
        </w:rPr>
      </w:pPr>
      <w:r w:rsidRPr="00C45906">
        <w:rPr>
          <w:rFonts w:ascii="Arial Narrow" w:hAnsi="Arial Narrow"/>
          <w:sz w:val="24"/>
          <w:szCs w:val="24"/>
          <w:lang w:val="es-ES"/>
        </w:rPr>
        <w:t xml:space="preserve">2. El ejercicio se calificará de </w:t>
      </w:r>
      <w:smartTag w:uri="urn:schemas-microsoft-com:office:smarttags" w:element="metricconverter">
        <w:smartTagPr>
          <w:attr w:name="ProductID" w:val="0 a"/>
        </w:smartTagPr>
        <w:r w:rsidRPr="00C45906">
          <w:rPr>
            <w:rFonts w:ascii="Arial Narrow" w:hAnsi="Arial Narrow"/>
            <w:sz w:val="24"/>
            <w:szCs w:val="24"/>
            <w:lang w:val="es-ES"/>
          </w:rPr>
          <w:t>0 a</w:t>
        </w:r>
      </w:smartTag>
      <w:r w:rsidRPr="00C45906">
        <w:rPr>
          <w:rFonts w:ascii="Arial Narrow" w:hAnsi="Arial Narrow"/>
          <w:sz w:val="24"/>
          <w:szCs w:val="24"/>
          <w:lang w:val="es-ES"/>
        </w:rPr>
        <w:t xml:space="preserve"> 10 puntos, del siguiente modo:</w:t>
      </w:r>
    </w:p>
    <w:p w:rsidR="00AF5A94" w:rsidRPr="00C45906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 w:rsidRPr="00C45906">
        <w:rPr>
          <w:rFonts w:ascii="Arial Narrow" w:hAnsi="Arial Narrow"/>
          <w:sz w:val="24"/>
          <w:szCs w:val="24"/>
          <w:lang w:val="es-ES"/>
        </w:rPr>
        <w:tab/>
        <w:t xml:space="preserve">- Hasta </w:t>
      </w:r>
      <w:r w:rsidRPr="00C45906">
        <w:rPr>
          <w:rFonts w:ascii="Arial Narrow" w:hAnsi="Arial Narrow"/>
          <w:b/>
          <w:i/>
          <w:sz w:val="24"/>
          <w:szCs w:val="24"/>
          <w:lang w:val="es-ES"/>
        </w:rPr>
        <w:t>3 puntos</w:t>
      </w:r>
      <w:r w:rsidRPr="00C45906">
        <w:rPr>
          <w:rFonts w:ascii="Arial Narrow" w:hAnsi="Arial Narrow"/>
          <w:sz w:val="24"/>
          <w:szCs w:val="24"/>
          <w:lang w:val="es-ES"/>
        </w:rPr>
        <w:t xml:space="preserve"> por el </w:t>
      </w:r>
      <w:r w:rsidRPr="00C45906">
        <w:rPr>
          <w:rFonts w:ascii="Arial Narrow" w:hAnsi="Arial Narrow"/>
          <w:b/>
          <w:sz w:val="24"/>
          <w:szCs w:val="24"/>
          <w:lang w:val="es-ES"/>
        </w:rPr>
        <w:t>tema</w:t>
      </w:r>
      <w:r w:rsidRPr="00C45906">
        <w:rPr>
          <w:rFonts w:ascii="Arial Narrow" w:hAnsi="Arial Narrow"/>
          <w:sz w:val="24"/>
          <w:szCs w:val="24"/>
          <w:lang w:val="es-ES"/>
        </w:rPr>
        <w:t>.</w:t>
      </w:r>
    </w:p>
    <w:p w:rsidR="00AF5A94" w:rsidRPr="00C45906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 w:rsidRPr="00C45906">
        <w:rPr>
          <w:rFonts w:ascii="Arial Narrow" w:hAnsi="Arial Narrow"/>
          <w:sz w:val="24"/>
          <w:szCs w:val="24"/>
          <w:lang w:val="es-ES"/>
        </w:rPr>
        <w:tab/>
        <w:t xml:space="preserve">- Hasta </w:t>
      </w:r>
      <w:r w:rsidRPr="00C45906">
        <w:rPr>
          <w:rFonts w:ascii="Arial Narrow" w:hAnsi="Arial Narrow"/>
          <w:b/>
          <w:i/>
          <w:sz w:val="24"/>
          <w:szCs w:val="24"/>
          <w:lang w:val="es-ES"/>
        </w:rPr>
        <w:t>4 puntos</w:t>
      </w:r>
      <w:r w:rsidRPr="00C45906">
        <w:rPr>
          <w:rFonts w:ascii="Arial Narrow" w:hAnsi="Arial Narrow"/>
          <w:sz w:val="24"/>
          <w:szCs w:val="24"/>
          <w:lang w:val="es-ES"/>
        </w:rPr>
        <w:t xml:space="preserve"> por el bloque de </w:t>
      </w:r>
      <w:r w:rsidRPr="00C45906">
        <w:rPr>
          <w:rFonts w:ascii="Arial Narrow" w:hAnsi="Arial Narrow"/>
          <w:b/>
          <w:sz w:val="24"/>
          <w:szCs w:val="24"/>
          <w:lang w:val="es-ES"/>
        </w:rPr>
        <w:t>preguntas cortas</w:t>
      </w:r>
      <w:r w:rsidRPr="00C45906">
        <w:rPr>
          <w:rFonts w:ascii="Arial Narrow" w:hAnsi="Arial Narrow"/>
          <w:sz w:val="24"/>
          <w:szCs w:val="24"/>
          <w:lang w:val="es-ES"/>
        </w:rPr>
        <w:t xml:space="preserve"> (valoración máxima de cada pregunta: 0,8 puntos).</w:t>
      </w:r>
    </w:p>
    <w:p w:rsidR="00AF5A94" w:rsidRPr="00C45906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 w:rsidRPr="00C45906">
        <w:rPr>
          <w:rFonts w:ascii="Arial Narrow" w:hAnsi="Arial Narrow"/>
          <w:sz w:val="24"/>
          <w:szCs w:val="24"/>
          <w:lang w:val="es-ES"/>
        </w:rPr>
        <w:tab/>
        <w:t xml:space="preserve">- Hasta </w:t>
      </w:r>
      <w:r w:rsidRPr="00C45906">
        <w:rPr>
          <w:rFonts w:ascii="Arial Narrow" w:hAnsi="Arial Narrow"/>
          <w:b/>
          <w:i/>
          <w:sz w:val="24"/>
          <w:szCs w:val="24"/>
          <w:lang w:val="es-ES"/>
        </w:rPr>
        <w:t>3 puntos</w:t>
      </w:r>
      <w:r w:rsidRPr="00C45906">
        <w:rPr>
          <w:rFonts w:ascii="Arial Narrow" w:hAnsi="Arial Narrow"/>
          <w:sz w:val="24"/>
          <w:szCs w:val="24"/>
          <w:lang w:val="es-ES"/>
        </w:rPr>
        <w:t xml:space="preserve"> por la </w:t>
      </w:r>
      <w:r w:rsidRPr="00C45906">
        <w:rPr>
          <w:rFonts w:ascii="Arial Narrow" w:hAnsi="Arial Narrow"/>
          <w:b/>
          <w:sz w:val="24"/>
          <w:szCs w:val="24"/>
          <w:lang w:val="es-ES"/>
        </w:rPr>
        <w:t xml:space="preserve">pregunta de aplicación </w:t>
      </w:r>
      <w:r w:rsidRPr="000156FE">
        <w:rPr>
          <w:rFonts w:ascii="Arial Narrow" w:hAnsi="Arial Narrow"/>
          <w:sz w:val="24"/>
          <w:szCs w:val="24"/>
          <w:lang w:val="es-ES"/>
        </w:rPr>
        <w:t>(valoración máxima de cada cuestión: 1 punto)</w:t>
      </w:r>
      <w:r>
        <w:rPr>
          <w:rFonts w:ascii="Arial Narrow" w:hAnsi="Arial Narrow"/>
          <w:sz w:val="24"/>
          <w:szCs w:val="24"/>
          <w:lang w:val="es-ES"/>
        </w:rPr>
        <w:t>.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>3. La puntuación que el vocal-corrector asigne a cada pregunta deberá quedar reflejada claramente en el ejercicio escrito corregido.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>4. Como criterio general, las respuestas de los alumnos deben estar suficientemente razonadas.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>5. Las respuestas deben ceñirse estrictamente a las cuestiones que se pregunten. En ningún caso puntuarán positivamente contenidos sobre aspectos no preguntados.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>6. En la valoración de las preguntas también se tendrá en cuenta: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ab/>
        <w:t>- La concreción en las respuestas.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ab/>
        <w:t xml:space="preserve">- La ilustración gráfica: diagramas, dibujos, esquemas, gráficos, etc., que ayuden a clarificar las respuestas. 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ab/>
        <w:t xml:space="preserve">- El buen uso del lenguaje (gramática, ortografía y calidad de la redacción). 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ab/>
        <w:t>- La presentación del ejercicio.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>7. El conocimiento exigible será el correspondiente a un nivel medio, tomando como referencia los contenidos incluidos en los libros homologados para la asignatura de 2º de Bachillerato.</w:t>
      </w: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rFonts w:ascii="Arial Narrow" w:hAnsi="Arial Narrow"/>
          <w:sz w:val="24"/>
          <w:szCs w:val="24"/>
          <w:lang w:val="es-ES"/>
        </w:rPr>
      </w:pPr>
    </w:p>
    <w:p w:rsidR="00AF5A94" w:rsidRDefault="00AF5A94" w:rsidP="00AF5A94">
      <w:pPr>
        <w:pStyle w:val="Encabezado"/>
        <w:tabs>
          <w:tab w:val="clear" w:pos="4252"/>
          <w:tab w:val="clear" w:pos="8504"/>
        </w:tabs>
        <w:ind w:left="240" w:hangingChars="100" w:hanging="240"/>
        <w:jc w:val="both"/>
        <w:rPr>
          <w:lang w:val="es-ES"/>
        </w:rPr>
      </w:pPr>
      <w:r>
        <w:rPr>
          <w:rFonts w:ascii="Arial Narrow" w:hAnsi="Arial Narrow"/>
          <w:sz w:val="24"/>
          <w:szCs w:val="24"/>
          <w:lang w:val="es-ES"/>
        </w:rPr>
        <w:t xml:space="preserve">8. Los vocales-correctores deberán tener muy en cuenta los </w:t>
      </w:r>
      <w:r w:rsidRPr="00CE553F">
        <w:rPr>
          <w:rFonts w:ascii="Arial Narrow" w:hAnsi="Arial Narrow"/>
          <w:b/>
          <w:sz w:val="24"/>
          <w:szCs w:val="24"/>
          <w:lang w:val="es-ES"/>
        </w:rPr>
        <w:t>diferentes</w:t>
      </w:r>
      <w:r>
        <w:rPr>
          <w:rFonts w:ascii="Arial Narrow" w:hAnsi="Arial Narrow"/>
          <w:sz w:val="24"/>
          <w:szCs w:val="24"/>
          <w:lang w:val="es-ES"/>
        </w:rPr>
        <w:t xml:space="preserve"> enfoques lógicos que puedan darse en las respuestas de los alumnos.</w:t>
      </w:r>
    </w:p>
    <w:p w:rsidR="00CF62BE" w:rsidRDefault="00CF62BE">
      <w:pPr>
        <w:pStyle w:val="Encabezado"/>
        <w:tabs>
          <w:tab w:val="clear" w:pos="4252"/>
          <w:tab w:val="clear" w:pos="8504"/>
        </w:tabs>
        <w:rPr>
          <w:lang w:val="es-ES"/>
        </w:rPr>
      </w:pPr>
    </w:p>
    <w:sectPr w:rsidR="00CF62BE" w:rsidSect="00AF5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97F" w:rsidRDefault="001A797F">
      <w:r>
        <w:separator/>
      </w:r>
    </w:p>
  </w:endnote>
  <w:endnote w:type="continuationSeparator" w:id="0">
    <w:p w:rsidR="001A797F" w:rsidRDefault="001A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3B" w:rsidRDefault="004D3A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3B" w:rsidRDefault="004D3A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3B" w:rsidRDefault="004D3A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97F" w:rsidRDefault="001A797F">
      <w:r>
        <w:separator/>
      </w:r>
    </w:p>
  </w:footnote>
  <w:footnote w:type="continuationSeparator" w:id="0">
    <w:p w:rsidR="001A797F" w:rsidRDefault="001A7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3B" w:rsidRDefault="004D3A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9EE" w:rsidRDefault="00C459EE">
    <w:pPr>
      <w:tabs>
        <w:tab w:val="center" w:pos="4512"/>
      </w:tabs>
      <w:jc w:val="both"/>
      <w:rPr>
        <w:b/>
      </w:rPr>
    </w:pPr>
    <w:r>
      <w:rPr>
        <w:b/>
      </w:rPr>
      <w:tab/>
    </w:r>
    <w:bookmarkStart w:id="0" w:name="_GoBack"/>
    <w:bookmarkEnd w:id="0"/>
  </w:p>
  <w:tbl>
    <w:tblPr>
      <w:tblW w:w="10145" w:type="dxa"/>
      <w:tblInd w:w="-5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560"/>
      <w:gridCol w:w="5812"/>
      <w:gridCol w:w="2773"/>
    </w:tblGrid>
    <w:tr w:rsidR="00C459EE" w:rsidTr="00A5634D">
      <w:trPr>
        <w:trHeight w:hRule="exact" w:val="1332"/>
      </w:trPr>
      <w:tc>
        <w:tcPr>
          <w:tcW w:w="1560" w:type="dxa"/>
          <w:shd w:val="clear" w:color="auto" w:fill="auto"/>
        </w:tcPr>
        <w:p w:rsidR="00C459EE" w:rsidRDefault="00C459EE">
          <w:pPr>
            <w:spacing w:line="56" w:lineRule="exact"/>
            <w:rPr>
              <w:b/>
            </w:rPr>
          </w:pPr>
        </w:p>
        <w:p w:rsidR="00C459EE" w:rsidRDefault="00C459EE" w:rsidP="007B13FA">
          <w:pPr>
            <w:ind w:left="-260" w:firstLine="142"/>
            <w:jc w:val="center"/>
          </w:pPr>
        </w:p>
        <w:p w:rsidR="00C459EE" w:rsidRDefault="00C459EE">
          <w:pPr>
            <w:tabs>
              <w:tab w:val="center" w:pos="489"/>
            </w:tabs>
            <w:spacing w:after="58"/>
            <w:rPr>
              <w:b/>
            </w:rPr>
          </w:pPr>
          <w:r>
            <w:rPr>
              <w:b/>
              <w:sz w:val="28"/>
            </w:rPr>
            <w:tab/>
          </w:r>
        </w:p>
      </w:tc>
      <w:tc>
        <w:tcPr>
          <w:tcW w:w="5812" w:type="dxa"/>
          <w:shd w:val="clear" w:color="auto" w:fill="auto"/>
        </w:tcPr>
        <w:p w:rsidR="00FF10CB" w:rsidRDefault="00FF10C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</w:pPr>
        </w:p>
        <w:p w:rsidR="00C459EE" w:rsidRDefault="00C459EE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</w:pPr>
          <w:r>
            <w:t>PRUEBA DE ACCESO</w:t>
          </w:r>
          <w:r w:rsidR="00BE4A97">
            <w:t xml:space="preserve"> Y ADMISIÓN</w:t>
          </w:r>
          <w:r w:rsidR="00F31866">
            <w:t xml:space="preserve"> </w:t>
          </w:r>
          <w:r>
            <w:t>A LA UNIVERSIDAD</w:t>
          </w:r>
        </w:p>
        <w:p w:rsidR="00C459EE" w:rsidRPr="00C459EE" w:rsidRDefault="00C459EE" w:rsidP="008D5B34">
          <w:pPr>
            <w:jc w:val="center"/>
          </w:pPr>
          <w:r>
            <w:t xml:space="preserve">CURSO </w:t>
          </w:r>
          <w:r w:rsidR="00967E8A">
            <w:t>201</w:t>
          </w:r>
          <w:r w:rsidR="008D5B34">
            <w:t>7</w:t>
          </w:r>
          <w:r w:rsidR="00967E8A">
            <w:t>-201</w:t>
          </w:r>
          <w:r w:rsidR="008D5B34">
            <w:t>8</w:t>
          </w:r>
        </w:p>
      </w:tc>
      <w:tc>
        <w:tcPr>
          <w:tcW w:w="2773" w:type="dxa"/>
          <w:shd w:val="clear" w:color="auto" w:fill="auto"/>
        </w:tcPr>
        <w:p w:rsidR="00C459EE" w:rsidRDefault="00C459EE">
          <w:pPr>
            <w:spacing w:line="56" w:lineRule="exact"/>
            <w:rPr>
              <w:b/>
            </w:rPr>
          </w:pPr>
        </w:p>
        <w:p w:rsidR="00C459EE" w:rsidRDefault="00C459EE">
          <w:pPr>
            <w:jc w:val="center"/>
            <w:rPr>
              <w:b/>
            </w:rPr>
          </w:pPr>
        </w:p>
        <w:p w:rsidR="00C459EE" w:rsidRDefault="00AF5A94" w:rsidP="00AF5A94">
          <w:pPr>
            <w:spacing w:after="58"/>
            <w:jc w:val="center"/>
            <w:rPr>
              <w:b/>
            </w:rPr>
          </w:pPr>
          <w:r>
            <w:rPr>
              <w:b/>
            </w:rPr>
            <w:t>CIENCIAS DE LA TIERRA Y DEL MEDIO AMBIENTE</w:t>
          </w:r>
        </w:p>
      </w:tc>
    </w:tr>
  </w:tbl>
  <w:p w:rsidR="00C459EE" w:rsidRDefault="00C459EE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145" w:type="dxa"/>
      <w:tblInd w:w="-5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0145"/>
    </w:tblGrid>
    <w:tr w:rsidR="00C459EE" w:rsidTr="004D3A3B">
      <w:trPr>
        <w:cantSplit/>
        <w:trHeight w:val="450"/>
      </w:trPr>
      <w:tc>
        <w:tcPr>
          <w:tcW w:w="10145" w:type="dxa"/>
          <w:shd w:val="clear" w:color="C0C0C0" w:fill="auto"/>
          <w:vAlign w:val="center"/>
        </w:tcPr>
        <w:p w:rsidR="00C459EE" w:rsidRPr="00FE3514" w:rsidRDefault="00C459EE" w:rsidP="00FE3514">
          <w:pPr>
            <w:pStyle w:val="Ttulo3"/>
          </w:pPr>
          <w:r>
            <w:t>CRITERIOS ESPECÍFICOS DE CORRECCIÓN</w:t>
          </w:r>
        </w:p>
      </w:tc>
    </w:tr>
  </w:tbl>
  <w:p w:rsidR="00C459EE" w:rsidRDefault="00C459E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3B" w:rsidRDefault="004D3A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03D"/>
    <w:rsid w:val="000E1460"/>
    <w:rsid w:val="000F5B7D"/>
    <w:rsid w:val="0011339F"/>
    <w:rsid w:val="001A797F"/>
    <w:rsid w:val="002C1EA1"/>
    <w:rsid w:val="00331E9B"/>
    <w:rsid w:val="00397983"/>
    <w:rsid w:val="003A5683"/>
    <w:rsid w:val="00456300"/>
    <w:rsid w:val="004D3A3B"/>
    <w:rsid w:val="004F36A9"/>
    <w:rsid w:val="00583EE2"/>
    <w:rsid w:val="00602AA3"/>
    <w:rsid w:val="006229FE"/>
    <w:rsid w:val="00627C36"/>
    <w:rsid w:val="006F3B09"/>
    <w:rsid w:val="00762919"/>
    <w:rsid w:val="007B13FA"/>
    <w:rsid w:val="008371B1"/>
    <w:rsid w:val="008D5B34"/>
    <w:rsid w:val="008F1C1B"/>
    <w:rsid w:val="00967E8A"/>
    <w:rsid w:val="009B781E"/>
    <w:rsid w:val="00A13B93"/>
    <w:rsid w:val="00A5634D"/>
    <w:rsid w:val="00AC0982"/>
    <w:rsid w:val="00AF5A94"/>
    <w:rsid w:val="00B7303D"/>
    <w:rsid w:val="00B74DB8"/>
    <w:rsid w:val="00BE4A97"/>
    <w:rsid w:val="00C459EE"/>
    <w:rsid w:val="00C8362D"/>
    <w:rsid w:val="00C9082C"/>
    <w:rsid w:val="00CF62BE"/>
    <w:rsid w:val="00E04EB6"/>
    <w:rsid w:val="00EA28A2"/>
    <w:rsid w:val="00F07732"/>
    <w:rsid w:val="00F31866"/>
    <w:rsid w:val="00F32A6A"/>
    <w:rsid w:val="00F400B1"/>
    <w:rsid w:val="00FC11F0"/>
    <w:rsid w:val="00FE3514"/>
    <w:rsid w:val="00FF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7A9DBB-67E6-426A-A5A5-DC07F1F4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spacing w:after="58"/>
      <w:ind w:left="-118" w:right="-56"/>
      <w:jc w:val="center"/>
      <w:outlineLvl w:val="2"/>
    </w:pPr>
    <w:rPr>
      <w:rFonts w:ascii="Arial Narrow" w:hAnsi="Arial Narrow"/>
      <w:b/>
      <w:sz w:val="24"/>
    </w:rPr>
  </w:style>
  <w:style w:type="paragraph" w:styleId="Ttulo4">
    <w:name w:val="heading 4"/>
    <w:basedOn w:val="Normal"/>
    <w:next w:val="Normal"/>
    <w:qFormat/>
    <w:pPr>
      <w:keepNext/>
      <w:spacing w:after="58"/>
      <w:jc w:val="center"/>
      <w:outlineLvl w:val="3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AF5A94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380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Ual</dc:creator>
  <cp:keywords/>
  <dc:description/>
  <cp:lastModifiedBy>UMA</cp:lastModifiedBy>
  <cp:revision>5</cp:revision>
  <cp:lastPrinted>2008-02-11T11:25:00Z</cp:lastPrinted>
  <dcterms:created xsi:type="dcterms:W3CDTF">2018-04-05T12:29:00Z</dcterms:created>
  <dcterms:modified xsi:type="dcterms:W3CDTF">2018-04-06T11:44:00Z</dcterms:modified>
</cp:coreProperties>
</file>