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/>
        <w:drawing>
          <wp:inline distB="114300" distT="114300" distL="114300" distR="114300">
            <wp:extent cx="1685925" cy="1076325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7651" l="0" r="0" t="7651"/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0763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center"/>
        <w:rPr>
          <w:rFonts w:ascii="Varela Round" w:cs="Varela Round" w:eastAsia="Varela Round" w:hAnsi="Varela Round"/>
          <w:b w:val="1"/>
          <w:color w:val="000000"/>
          <w:sz w:val="28"/>
          <w:szCs w:val="28"/>
          <w:highlight w:val="lightGray"/>
        </w:rPr>
      </w:pPr>
      <w:r w:rsidDel="00000000" w:rsidR="00000000" w:rsidRPr="00000000">
        <w:rPr>
          <w:rFonts w:ascii="Varela Round" w:cs="Varela Round" w:eastAsia="Varela Round" w:hAnsi="Varela Round"/>
          <w:b w:val="1"/>
          <w:sz w:val="28"/>
          <w:szCs w:val="28"/>
          <w:highlight w:val="lightGray"/>
          <w:rtl w:val="0"/>
        </w:rPr>
        <w:t xml:space="preserve">IV </w:t>
      </w:r>
      <w:r w:rsidDel="00000000" w:rsidR="00000000" w:rsidRPr="00000000">
        <w:rPr>
          <w:rFonts w:ascii="Varela Round" w:cs="Varela Round" w:eastAsia="Varela Round" w:hAnsi="Varela Round"/>
          <w:b w:val="1"/>
          <w:color w:val="000000"/>
          <w:sz w:val="28"/>
          <w:szCs w:val="28"/>
          <w:highlight w:val="lightGray"/>
          <w:rtl w:val="0"/>
        </w:rPr>
        <w:t xml:space="preserve">JORNADAS 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center"/>
        <w:rPr>
          <w:rFonts w:ascii="Varela Round" w:cs="Varela Round" w:eastAsia="Varela Round" w:hAnsi="Varela Round"/>
          <w:b w:val="1"/>
          <w:color w:val="000000"/>
          <w:sz w:val="28"/>
          <w:szCs w:val="28"/>
          <w:highlight w:val="lightGray"/>
        </w:rPr>
      </w:pPr>
      <w:r w:rsidDel="00000000" w:rsidR="00000000" w:rsidRPr="00000000">
        <w:rPr>
          <w:rFonts w:ascii="Varela Round" w:cs="Varela Round" w:eastAsia="Varela Round" w:hAnsi="Varela Round"/>
          <w:b w:val="1"/>
          <w:color w:val="000000"/>
          <w:sz w:val="28"/>
          <w:szCs w:val="28"/>
          <w:highlight w:val="lightGray"/>
          <w:rtl w:val="0"/>
        </w:rPr>
        <w:t xml:space="preserve">DE 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center"/>
        <w:rPr>
          <w:rFonts w:ascii="Arial" w:cs="Arial" w:eastAsia="Arial" w:hAnsi="Arial"/>
          <w:color w:val="222222"/>
          <w:sz w:val="24"/>
          <w:szCs w:val="24"/>
          <w:highlight w:val="lightGray"/>
        </w:rPr>
      </w:pPr>
      <w:r w:rsidDel="00000000" w:rsidR="00000000" w:rsidRPr="00000000">
        <w:rPr>
          <w:rFonts w:ascii="Varela Round" w:cs="Varela Round" w:eastAsia="Varela Round" w:hAnsi="Varela Round"/>
          <w:b w:val="1"/>
          <w:color w:val="000000"/>
          <w:sz w:val="28"/>
          <w:szCs w:val="28"/>
          <w:highlight w:val="lightGray"/>
          <w:rtl w:val="0"/>
        </w:rPr>
        <w:t xml:space="preserve">EXPOSICIÓN Y DIFUSIÓN </w:t>
      </w:r>
      <w:r w:rsidDel="00000000" w:rsidR="00000000" w:rsidRPr="00000000">
        <w:rPr>
          <w:rFonts w:ascii="Varela Round" w:cs="Varela Round" w:eastAsia="Varela Round" w:hAnsi="Varela Round"/>
          <w:b w:val="1"/>
          <w:sz w:val="28"/>
          <w:szCs w:val="28"/>
          <w:highlight w:val="lightGray"/>
          <w:rtl w:val="0"/>
        </w:rPr>
        <w:t xml:space="preserve">DE PROYECTOS</w:t>
      </w:r>
      <w:r w:rsidDel="00000000" w:rsidR="00000000" w:rsidRPr="00000000">
        <w:rPr>
          <w:rFonts w:ascii="Varela Round" w:cs="Varela Round" w:eastAsia="Varela Round" w:hAnsi="Varela Round"/>
          <w:b w:val="1"/>
          <w:color w:val="000000"/>
          <w:sz w:val="28"/>
          <w:szCs w:val="28"/>
          <w:highlight w:val="lightGray"/>
          <w:rtl w:val="0"/>
        </w:rPr>
        <w:t xml:space="preserve"> ERASMUS+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CÓDIGO: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254130INT003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SOLICITUD PARA PRESENTACIÓN DE COMUNICACIONES </w:t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La(s) persona(s) interesada(s) deberá(n) rellenar cuidadosamente todos los apartados. Los campos marcados con (*) son obligatorios. No se admitirá ninguna solicitud que carezca de estos datos. Con el objetivo de mejorar la organización y coordinación de esta actividad, recomendamos leer las condiciones de participación, cuya aceptación es necesaria. </w:t>
      </w:r>
    </w:p>
    <w:p w:rsidR="00000000" w:rsidDel="00000000" w:rsidP="00000000" w:rsidRDefault="00000000" w:rsidRPr="00000000" w14:paraId="0000000A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DATOS GENERALES</w:t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80.0" w:type="dxa"/>
        <w:jc w:val="left"/>
        <w:tblInd w:w="-180.0" w:type="dxa"/>
        <w:tblLayout w:type="fixed"/>
        <w:tblLook w:val="0000"/>
      </w:tblPr>
      <w:tblGrid>
        <w:gridCol w:w="4500"/>
        <w:gridCol w:w="4680"/>
        <w:tblGridChange w:id="0">
          <w:tblGrid>
            <w:gridCol w:w="4500"/>
            <w:gridCol w:w="468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Primer apellido</w:t>
            </w:r>
          </w:p>
          <w:p w:rsidR="00000000" w:rsidDel="00000000" w:rsidP="00000000" w:rsidRDefault="00000000" w:rsidRPr="00000000" w14:paraId="0000000E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3495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3495"/>
              <w:tblGridChange w:id="0">
                <w:tblGrid>
                  <w:gridCol w:w="3495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10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1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Segundo apellido</w:t>
            </w:r>
          </w:p>
          <w:p w:rsidR="00000000" w:rsidDel="00000000" w:rsidP="00000000" w:rsidRDefault="00000000" w:rsidRPr="00000000" w14:paraId="00000013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3"/>
              <w:tblW w:w="4215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4215"/>
              <w:tblGridChange w:id="0">
                <w:tblGrid>
                  <w:gridCol w:w="4215"/>
                </w:tblGrid>
              </w:tblGridChange>
            </w:tblGrid>
            <w:tr>
              <w:trPr>
                <w:cantSplit w:val="0"/>
                <w:trHeight w:val="320" w:hRule="atLeast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15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6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Nombre</w:t>
            </w:r>
          </w:p>
          <w:p w:rsidR="00000000" w:rsidDel="00000000" w:rsidP="00000000" w:rsidRDefault="00000000" w:rsidRPr="00000000" w14:paraId="00000018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4"/>
              <w:tblW w:w="3510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3510"/>
              <w:tblGridChange w:id="0">
                <w:tblGrid>
                  <w:gridCol w:w="3510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19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A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B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NIF</w:t>
            </w:r>
          </w:p>
          <w:p w:rsidR="00000000" w:rsidDel="00000000" w:rsidP="00000000" w:rsidRDefault="00000000" w:rsidRPr="00000000" w14:paraId="0000001C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5"/>
              <w:tblW w:w="4245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4245"/>
              <w:tblGridChange w:id="0">
                <w:tblGrid>
                  <w:gridCol w:w="4245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1D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E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F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Teléfono(s) de contacto</w:t>
            </w:r>
          </w:p>
          <w:p w:rsidR="00000000" w:rsidDel="00000000" w:rsidP="00000000" w:rsidRDefault="00000000" w:rsidRPr="00000000" w14:paraId="00000020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6"/>
              <w:tblW w:w="3555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3555"/>
              <w:tblGridChange w:id="0">
                <w:tblGrid>
                  <w:gridCol w:w="3555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21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22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3">
            <w:pPr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Dirección de correo electrónico personal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7"/>
              <w:tblW w:w="4335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4335"/>
              <w:tblGridChange w:id="0">
                <w:tblGrid>
                  <w:gridCol w:w="4335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25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26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0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7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Cuenta Twitter</w:t>
            </w:r>
          </w:p>
          <w:p w:rsidR="00000000" w:rsidDel="00000000" w:rsidP="00000000" w:rsidRDefault="00000000" w:rsidRPr="00000000" w14:paraId="00000028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8"/>
              <w:tblW w:w="3555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3555"/>
              <w:tblGridChange w:id="0">
                <w:tblGrid>
                  <w:gridCol w:w="3555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29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2A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B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Etapa, Ciclo o Área que imparte</w:t>
            </w:r>
          </w:p>
          <w:p w:rsidR="00000000" w:rsidDel="00000000" w:rsidP="00000000" w:rsidRDefault="00000000" w:rsidRPr="00000000" w14:paraId="0000002C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9"/>
              <w:tblW w:w="4365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4365"/>
              <w:tblGridChange w:id="0">
                <w:tblGrid>
                  <w:gridCol w:w="4365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2D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2E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F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(*) Centro educativo:</w:t>
            </w:r>
          </w:p>
          <w:p w:rsidR="00000000" w:rsidDel="00000000" w:rsidP="00000000" w:rsidRDefault="00000000" w:rsidRPr="00000000" w14:paraId="00000030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10"/>
              <w:tblW w:w="3630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3630"/>
              <w:tblGridChange w:id="0">
                <w:tblGrid>
                  <w:gridCol w:w="3630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31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32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ind w:right="-5914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ind w:right="-3788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Teléfono y dirección del centro:     </w:t>
            </w:r>
          </w:p>
          <w:p w:rsidR="00000000" w:rsidDel="00000000" w:rsidP="00000000" w:rsidRDefault="00000000" w:rsidRPr="00000000" w14:paraId="00000035">
            <w:pPr>
              <w:ind w:right="-3788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11"/>
              <w:tblW w:w="4300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4300"/>
              <w:tblGridChange w:id="0">
                <w:tblGrid>
                  <w:gridCol w:w="4300"/>
                </w:tblGrid>
              </w:tblGridChange>
            </w:tblGrid>
            <w:tr>
              <w:trPr>
                <w:cantSplit w:val="0"/>
                <w:trHeight w:val="185" w:hRule="atLeast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36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37">
            <w:pPr>
              <w:ind w:right="-3788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                   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8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Año de desarrollo del proyecto (0, 1, 2 ó 3):</w:t>
            </w:r>
          </w:p>
          <w:p w:rsidR="00000000" w:rsidDel="00000000" w:rsidP="00000000" w:rsidRDefault="00000000" w:rsidRPr="00000000" w14:paraId="00000039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12"/>
              <w:tblW w:w="1560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1560"/>
              <w:tblGridChange w:id="0">
                <w:tblGrid>
                  <w:gridCol w:w="1560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3A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3B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Correo electrónico</w:t>
            </w:r>
          </w:p>
          <w:p w:rsidR="00000000" w:rsidDel="00000000" w:rsidP="00000000" w:rsidRDefault="00000000" w:rsidRPr="00000000" w14:paraId="0000003E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13"/>
              <w:tblW w:w="4320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4320"/>
              <w:tblGridChange w:id="0">
                <w:tblGrid>
                  <w:gridCol w:w="4320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3F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40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41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Título de la comunicación y breve descripción del contenido (*): indicar tipo de proyecto y sector: escolar, formación profesional, superior, adultos), así como el nombre del proyecto.  Este campo no debe sobrepasar los 500 caracteres.  Su contenido se publicará en el blog: </w:t>
            </w:r>
            <w:hyperlink r:id="rId8">
              <w:r w:rsidDel="00000000" w:rsidR="00000000" w:rsidRPr="00000000">
                <w:rPr>
                  <w:rFonts w:ascii="Arial" w:cs="Arial" w:eastAsia="Arial" w:hAnsi="Arial"/>
                  <w:color w:val="1155cc"/>
                  <w:sz w:val="22"/>
                  <w:szCs w:val="22"/>
                  <w:u w:val="single"/>
                  <w:rtl w:val="0"/>
                </w:rPr>
                <w:t xml:space="preserve">https://blogsaverroes.juntadeandalucia.es/erasmusplussevilla/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14"/>
              <w:tblW w:w="8712.0" w:type="dxa"/>
              <w:jc w:val="left"/>
              <w:tblBorders>
                <w:top w:color="000000" w:space="0" w:sz="8" w:val="single"/>
                <w:left w:color="000000" w:space="0" w:sz="8" w:val="single"/>
                <w:bottom w:color="000000" w:space="0" w:sz="8" w:val="single"/>
                <w:right w:color="000000" w:space="0" w:sz="8" w:val="single"/>
                <w:insideH w:color="000000" w:space="0" w:sz="8" w:val="single"/>
                <w:insideV w:color="000000" w:space="0" w:sz="8" w:val="single"/>
              </w:tblBorders>
              <w:tblLayout w:type="fixed"/>
              <w:tblLook w:val="0600"/>
            </w:tblPr>
            <w:tblGrid>
              <w:gridCol w:w="8712"/>
              <w:tblGridChange w:id="0">
                <w:tblGrid>
                  <w:gridCol w:w="8712"/>
                </w:tblGrid>
              </w:tblGridChange>
            </w:tblGrid>
            <w:tr>
              <w:trPr>
                <w:cantSplit w:val="0"/>
                <w:trHeight w:val="1980" w:hRule="atLeast"/>
                <w:tblHeader w:val="0"/>
              </w:trPr>
              <w:tc>
                <w:tcPr>
                  <w:shd w:fill="auto" w:val="clear"/>
                  <w:tcMar>
                    <w:top w:w="100.0" w:type="dxa"/>
                    <w:left w:w="100.0" w:type="dxa"/>
                    <w:bottom w:w="100.0" w:type="dxa"/>
                    <w:right w:w="100.0" w:type="dxa"/>
                  </w:tcMar>
                </w:tcPr>
                <w:p w:rsidR="00000000" w:rsidDel="00000000" w:rsidP="00000000" w:rsidRDefault="00000000" w:rsidRPr="00000000" w14:paraId="00000044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rPr>
                      <w:rFonts w:ascii="Arial" w:cs="Arial" w:eastAsia="Arial" w:hAnsi="Arial"/>
                      <w:sz w:val="22"/>
                      <w:szCs w:val="22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45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47">
            <w:pPr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Necesidades técnicas (*)</w:t>
            </w:r>
          </w:p>
        </w:tc>
      </w:tr>
    </w:tbl>
    <w:p w:rsidR="00000000" w:rsidDel="00000000" w:rsidP="00000000" w:rsidRDefault="00000000" w:rsidRPr="00000000" w14:paraId="00000049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jc w:val="both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CONDICIONES Y ORIENTACIONES PARA LA PARTICIPACIÓN COMO COMUNICANTE:</w:t>
      </w:r>
    </w:p>
    <w:p w:rsidR="00000000" w:rsidDel="00000000" w:rsidP="00000000" w:rsidRDefault="00000000" w:rsidRPr="00000000" w14:paraId="0000004B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Las comunicaciones serán de una duración total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máxima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veinte minutos.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Tenga en cuenta que el programa se ha elaborado con esta distribución de tiempo y que cualquier retraso afectaría a la comunicación siguiente. </w:t>
      </w:r>
    </w:p>
    <w:p w:rsidR="00000000" w:rsidDel="00000000" w:rsidP="00000000" w:rsidRDefault="00000000" w:rsidRPr="00000000" w14:paraId="0000004C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En cada aula habrá un ordenador y cañón. Recomendamos que, en la medida de lo posible, si se va a utilizar algún tipo de presentación, nos la haga llegar con antelación a través de su asesoría. Esto evita los posibles problemas técnicos y los inconvenientes y retrasos que ello conlleva.</w:t>
      </w:r>
    </w:p>
    <w:p w:rsidR="00000000" w:rsidDel="00000000" w:rsidP="00000000" w:rsidRDefault="00000000" w:rsidRPr="00000000" w14:paraId="0000004D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El número máximo de participantes en la comunicación es de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dos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docentes. Las comunicaciones se certificarán como una hora de ponencia, si bien no se pagan.</w:t>
      </w:r>
    </w:p>
    <w:p w:rsidR="00000000" w:rsidDel="00000000" w:rsidP="00000000" w:rsidRDefault="00000000" w:rsidRPr="00000000" w14:paraId="0000004E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Caso de que el centro/comunicantes tengan prevista la participación de alumnado en la comunicación, es el centro interviniente el responsable de gestionar todos los permisos pertinentes y el transporte de los mismos.  La red de formación declina toda responsabilidad a este respecto.</w:t>
      </w:r>
    </w:p>
    <w:p w:rsidR="00000000" w:rsidDel="00000000" w:rsidP="00000000" w:rsidRDefault="00000000" w:rsidRPr="00000000" w14:paraId="0000004F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Las personas que presenten comunicación deberán inscribirse además como participantes en la actividad.</w:t>
      </w:r>
    </w:p>
    <w:p w:rsidR="00000000" w:rsidDel="00000000" w:rsidP="00000000" w:rsidRDefault="00000000" w:rsidRPr="00000000" w14:paraId="00000050">
      <w:pPr>
        <w:ind w:firstLine="708"/>
        <w:jc w:val="both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El plazo de recepción de la ficha de comunicaciones será el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07 de mayo de 2025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y se remitirá por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correo electrónico </w:t>
      </w:r>
    </w:p>
    <w:p w:rsidR="00000000" w:rsidDel="00000000" w:rsidP="00000000" w:rsidRDefault="00000000" w:rsidRPr="00000000" w14:paraId="00000051">
      <w:pPr>
        <w:ind w:firstLine="708"/>
        <w:jc w:val="both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ind w:firstLine="708"/>
        <w:jc w:val="both"/>
        <w:rPr>
          <w:rFonts w:ascii="Arial" w:cs="Arial" w:eastAsia="Arial" w:hAnsi="Arial"/>
          <w:i w:val="1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ind w:firstLine="708"/>
        <w:jc w:val="both"/>
        <w:rPr>
          <w:rFonts w:ascii="Arial" w:cs="Arial" w:eastAsia="Arial" w:hAnsi="Arial"/>
          <w:i w:val="1"/>
          <w:color w:val="2222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rtl w:val="0"/>
        </w:rPr>
        <w:t xml:space="preserve">A la atención de: </w:t>
      </w:r>
    </w:p>
    <w:p w:rsidR="00000000" w:rsidDel="00000000" w:rsidP="00000000" w:rsidRDefault="00000000" w:rsidRPr="00000000" w14:paraId="0000005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both"/>
        <w:rPr>
          <w:rFonts w:ascii="Arial" w:cs="Arial" w:eastAsia="Arial" w:hAnsi="Arial"/>
          <w:i w:val="1"/>
          <w:color w:val="222222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4"/>
          <w:szCs w:val="24"/>
          <w:rtl w:val="0"/>
        </w:rPr>
        <w:t xml:space="preserve">José Ramón del Pino Ruiz</w:t>
      </w:r>
    </w:p>
    <w:p w:rsidR="00000000" w:rsidDel="00000000" w:rsidP="00000000" w:rsidRDefault="00000000" w:rsidRPr="00000000" w14:paraId="0000005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both"/>
        <w:rPr>
          <w:rFonts w:ascii="Arial" w:cs="Arial" w:eastAsia="Arial" w:hAnsi="Arial"/>
          <w:i w:val="1"/>
          <w:color w:val="222222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4"/>
          <w:szCs w:val="24"/>
          <w:rtl w:val="0"/>
        </w:rPr>
        <w:t xml:space="preserve">CEP de Alcalá de Guadaíra</w:t>
      </w:r>
    </w:p>
    <w:p w:rsidR="00000000" w:rsidDel="00000000" w:rsidP="00000000" w:rsidRDefault="00000000" w:rsidRPr="00000000" w14:paraId="0000005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both"/>
        <w:rPr>
          <w:rFonts w:ascii="Arial" w:cs="Arial" w:eastAsia="Arial" w:hAnsi="Arial"/>
          <w:i w:val="1"/>
          <w:color w:val="222222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4"/>
          <w:szCs w:val="24"/>
          <w:rtl w:val="0"/>
        </w:rPr>
        <w:t xml:space="preserve">Tél.: 671597035 (697035)</w:t>
      </w:r>
    </w:p>
    <w:p w:rsidR="00000000" w:rsidDel="00000000" w:rsidP="00000000" w:rsidRDefault="00000000" w:rsidRPr="00000000" w14:paraId="0000005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jc w:val="both"/>
        <w:rPr>
          <w:color w:val="000000"/>
        </w:rPr>
      </w:pPr>
      <w:hyperlink r:id="rId9">
        <w:r w:rsidDel="00000000" w:rsidR="00000000" w:rsidRPr="00000000">
          <w:rPr>
            <w:rFonts w:ascii="Arial" w:cs="Arial" w:eastAsia="Arial" w:hAnsi="Arial"/>
            <w:i w:val="1"/>
            <w:color w:val="1155cc"/>
            <w:sz w:val="24"/>
            <w:szCs w:val="24"/>
            <w:u w:val="single"/>
            <w:rtl w:val="0"/>
          </w:rPr>
          <w:t xml:space="preserve">joseramondelpino@cepalcala.org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El equipo organizador agradece de antemano su colaboración en beneficio de un mejor desarrollo de la actividad.</w:t>
      </w:r>
    </w:p>
    <w:p w:rsidR="00000000" w:rsidDel="00000000" w:rsidP="00000000" w:rsidRDefault="00000000" w:rsidRPr="00000000" w14:paraId="00000059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ab/>
      </w:r>
    </w:p>
    <w:p w:rsidR="00000000" w:rsidDel="00000000" w:rsidP="00000000" w:rsidRDefault="00000000" w:rsidRPr="00000000" w14:paraId="0000005B">
      <w:pPr>
        <w:ind w:firstLine="708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  <w:tab/>
        <w:tab/>
        <w:tab/>
        <w:tab/>
        <w:tab/>
        <w:tab/>
        <w:tab/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sectPr>
      <w:pgSz w:h="16837" w:w="11905" w:orient="portrait"/>
      <w:pgMar w:bottom="1077" w:top="1077" w:left="1701" w:right="1701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Varela Round">
    <w:embedRegular w:fontKey="{00000000-0000-0000-0000-000000000000}" r:id="rId1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joseramondelpino@cepalcala.org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https://blogsaverroes.juntadeandalucia.es/erasmusplussevilla/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VarelaRound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vZtJM9GuwXg/e2MIOqEgGnVV+w==">CgMxLjA4AHIhMTNSaElSdXc1N0VXZ2h5aWxKbGk5RHZ4cG5HbURTU3c0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2023-03-24T09:44:00Z</dcterms:created>
  <dc:creator>Usuario</dc:creator>
</cp:coreProperties>
</file>