
<file path=[Content_Types].xml><?xml version="1.0" encoding="utf-8"?>
<Types xmlns="http://schemas.openxmlformats.org/package/2006/content-types">
  <Override PartName="/_rels/.rels" ContentType="application/vnd.openxmlformats-package.relationships+xml"/>
  <Override PartName="/word/_rels/header5.xml.rels" ContentType="application/vnd.openxmlformats-package.relationships+xml"/>
  <Override PartName="/word/_rels/header4.xml.rels" ContentType="application/vnd.openxmlformats-package.relationships+xml"/>
  <Override PartName="/word/_rels/document.xml.rels" ContentType="application/vnd.openxmlformats-package.relationships+xml"/>
  <Override PartName="/word/footer5.xml" ContentType="application/vnd.openxmlformats-officedocument.wordprocessingml.footer+xml"/>
  <Override PartName="/word/fontTable.xml" ContentType="application/vnd.openxmlformats-officedocument.wordprocessingml.fontTable+xml"/>
  <Override PartName="/word/header5.xml" ContentType="application/vnd.openxmlformats-officedocument.wordprocessingml.head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media/image4.png" ContentType="image/png"/>
  <Override PartName="/word/media/image3.png" ContentType="image/png"/>
  <Override PartName="/word/media/image2.png" ContentType="image/png"/>
  <Override PartName="/word/media/image1.png" ContentType="image/png"/>
  <Override PartName="/word/header4.xml" ContentType="application/vnd.openxmlformats-officedocument.wordprocessingml.header+xml"/>
  <Override PartName="/word/styles.xml" ContentType="application/vnd.openxmlformats-officedocument.wordprocessingml.styles+xml"/>
  <Override PartName="/word/numbering.xml" ContentType="application/vnd.openxmlformats-officedocument.wordprocessingml.numbering+xml"/>
  <Override PartName="/word/document.xml" ContentType="application/vnd.openxmlformats-officedocument.wordprocessingml.document.main+xml"/>
  <Override PartName="/word/footer1.xml" ContentType="application/vnd.openxmlformats-officedocument.wordprocessingml.footer+xml"/>
  <Override PartName="/word/settings.xml" ContentType="application/vnd.openxmlformats-officedocument.wordprocessingml.settings+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b/>
          <w:b/>
          <w:color w:val="538135"/>
          <w:sz w:val="32"/>
          <w:szCs w:val="32"/>
        </w:rPr>
      </w:pPr>
      <w:r>
        <w:rPr>
          <w:b/>
          <w:color w:val="538135"/>
          <w:sz w:val="32"/>
          <w:szCs w:val="32"/>
        </w:rPr>
      </w:r>
    </w:p>
    <w:p>
      <w:pPr>
        <w:pStyle w:val="Normal"/>
        <w:rPr>
          <w:rFonts w:ascii="Arial" w:hAnsi="Arial" w:eastAsia="Arial" w:cs="Arial"/>
          <w:b/>
          <w:b/>
          <w:color w:val="4F6479"/>
          <w:sz w:val="56"/>
          <w:szCs w:val="56"/>
        </w:rPr>
      </w:pPr>
      <w:r>
        <w:rPr>
          <w:rFonts w:eastAsia="Arial" w:cs="Arial" w:ascii="Arial" w:hAnsi="Arial"/>
          <w:b/>
          <w:color w:val="4F6479"/>
          <w:sz w:val="56"/>
          <w:szCs w:val="56"/>
        </w:rPr>
        <w:t>PLAN DE FORMACIÓN DEL CENTRO</w:t>
      </w:r>
    </w:p>
    <w:p>
      <w:pPr>
        <w:pStyle w:val="Normal"/>
        <w:rPr>
          <w:rFonts w:ascii="Arial" w:hAnsi="Arial" w:eastAsia="Arial" w:cs="Arial"/>
          <w:b/>
          <w:b/>
          <w:color w:val="4F6479"/>
          <w:sz w:val="40"/>
          <w:szCs w:val="40"/>
        </w:rPr>
      </w:pPr>
      <w:r>
        <w:rPr>
          <w:rFonts w:eastAsia="Arial" w:cs="Arial" w:ascii="Arial" w:hAnsi="Arial"/>
          <w:b/>
          <w:color w:val="4F6479"/>
          <w:sz w:val="40"/>
          <w:szCs w:val="40"/>
        </w:rPr>
        <w:t>IES/CEIP/EEI/CONSERVATORIOS</w:t>
      </w:r>
    </w:p>
    <w:p>
      <w:pPr>
        <w:pStyle w:val="Normal"/>
        <w:rPr>
          <w:rFonts w:ascii="Arial" w:hAnsi="Arial" w:eastAsia="Arial" w:cs="Arial"/>
          <w:b/>
          <w:b/>
          <w:color w:val="4F6479"/>
          <w:sz w:val="56"/>
          <w:szCs w:val="56"/>
        </w:rPr>
      </w:pPr>
      <w:r>
        <w:rPr>
          <w:rFonts w:eastAsia="Arial" w:cs="Arial" w:ascii="Arial" w:hAnsi="Arial"/>
          <w:b/>
          <w:color w:val="4F6479"/>
          <w:sz w:val="56"/>
          <w:szCs w:val="56"/>
        </w:rPr>
        <w:t>CURSO 21/22</w:t>
      </w:r>
    </w:p>
    <w:p>
      <w:pPr>
        <w:pStyle w:val="Normal"/>
        <w:rPr>
          <w:rFonts w:ascii="Arial" w:hAnsi="Arial" w:eastAsia="Arial" w:cs="Arial"/>
          <w:b/>
          <w:b/>
          <w:color w:val="4F6479"/>
          <w:sz w:val="32"/>
          <w:szCs w:val="32"/>
        </w:rPr>
      </w:pPr>
      <w:r>
        <w:rPr>
          <w:rFonts w:eastAsia="Arial" w:cs="Arial" w:ascii="Arial" w:hAnsi="Arial"/>
          <w:b/>
          <w:color w:val="4F6479"/>
          <w:sz w:val="32"/>
          <w:szCs w:val="32"/>
        </w:rPr>
      </w:r>
    </w:p>
    <w:p>
      <w:pPr>
        <w:pStyle w:val="Normal"/>
        <w:rPr>
          <w:rFonts w:ascii="Arial" w:hAnsi="Arial" w:eastAsia="Arial" w:cs="Arial"/>
          <w:b/>
          <w:b/>
          <w:color w:val="2E74B5"/>
          <w:sz w:val="32"/>
          <w:szCs w:val="32"/>
        </w:rPr>
      </w:pPr>
      <w:r>
        <w:rPr>
          <w:rFonts w:eastAsia="Arial" w:cs="Arial" w:ascii="Arial" w:hAnsi="Arial"/>
          <w:b/>
          <w:color w:val="2E74B5"/>
          <w:sz w:val="32"/>
          <w:szCs w:val="32"/>
        </w:rPr>
      </w:r>
    </w:p>
    <w:p>
      <w:pPr>
        <w:pStyle w:val="Normal"/>
        <w:rPr>
          <w:rFonts w:ascii="Arial" w:hAnsi="Arial" w:eastAsia="Arial" w:cs="Arial"/>
          <w:b/>
          <w:b/>
          <w:color w:val="2E74B5"/>
          <w:sz w:val="32"/>
          <w:szCs w:val="32"/>
        </w:rPr>
      </w:pPr>
      <w:r>
        <w:rPr>
          <w:rFonts w:eastAsia="Arial" w:cs="Arial" w:ascii="Arial" w:hAnsi="Arial"/>
          <w:b/>
          <w:color w:val="2E74B5"/>
          <w:sz w:val="32"/>
          <w:szCs w:val="32"/>
        </w:rPr>
      </w:r>
    </w:p>
    <w:p>
      <w:pPr>
        <w:pStyle w:val="Normal"/>
        <w:rPr>
          <w:rFonts w:ascii="Arial" w:hAnsi="Arial" w:eastAsia="Arial" w:cs="Arial"/>
          <w:b/>
          <w:b/>
          <w:color w:val="2E74B5"/>
          <w:sz w:val="32"/>
          <w:szCs w:val="32"/>
        </w:rPr>
      </w:pPr>
      <w:r>
        <w:rPr>
          <w:rFonts w:eastAsia="Arial" w:cs="Arial" w:ascii="Arial" w:hAnsi="Arial"/>
          <w:b/>
          <w:color w:val="2E74B5"/>
          <w:sz w:val="32"/>
          <w:szCs w:val="32"/>
        </w:rPr>
      </w:r>
    </w:p>
    <w:p>
      <w:pPr>
        <w:pStyle w:val="Normal"/>
        <w:rPr>
          <w:rFonts w:ascii="Arial" w:hAnsi="Arial" w:eastAsia="Arial" w:cs="Arial"/>
          <w:b/>
          <w:b/>
          <w:color w:val="2E74B5"/>
          <w:sz w:val="32"/>
          <w:szCs w:val="32"/>
        </w:rPr>
      </w:pPr>
      <w:r>
        <w:rPr>
          <w:rFonts w:eastAsia="Arial" w:cs="Arial" w:ascii="Arial" w:hAnsi="Arial"/>
          <w:b/>
          <w:color w:val="2E74B5"/>
          <w:sz w:val="32"/>
          <w:szCs w:val="32"/>
        </w:rPr>
      </w:r>
    </w:p>
    <w:p>
      <w:pPr>
        <w:pStyle w:val="Normal"/>
        <w:rPr>
          <w:rFonts w:ascii="Arial" w:hAnsi="Arial" w:eastAsia="Arial" w:cs="Arial"/>
          <w:b/>
          <w:b/>
          <w:color w:val="2E74B5"/>
          <w:sz w:val="32"/>
          <w:szCs w:val="32"/>
        </w:rPr>
      </w:pPr>
      <w:r>
        <w:rPr>
          <w:rFonts w:eastAsia="Arial" w:cs="Arial" w:ascii="Arial" w:hAnsi="Arial"/>
          <w:b/>
          <w:color w:val="2E74B5"/>
          <w:sz w:val="32"/>
          <w:szCs w:val="32"/>
        </w:rPr>
      </w:r>
    </w:p>
    <w:p>
      <w:pPr>
        <w:pStyle w:val="Normal"/>
        <w:rPr>
          <w:b/>
          <w:b/>
          <w:color w:val="336666"/>
          <w:sz w:val="32"/>
          <w:szCs w:val="32"/>
        </w:rPr>
      </w:pPr>
      <w:r>
        <w:rPr>
          <w:b/>
          <w:color w:val="336666"/>
          <w:sz w:val="32"/>
          <w:szCs w:val="32"/>
        </w:rPr>
      </w:r>
    </w:p>
    <w:p>
      <w:pPr>
        <w:pStyle w:val="Normal"/>
        <w:rPr>
          <w:rFonts w:ascii="Arial" w:hAnsi="Arial" w:eastAsia="Arial" w:cs="Arial"/>
          <w:b/>
          <w:b/>
          <w:color w:val="4F6479"/>
          <w:sz w:val="52"/>
          <w:szCs w:val="52"/>
        </w:rPr>
      </w:pPr>
      <w:r>
        <w:rPr>
          <w:rFonts w:eastAsia="Arial" w:cs="Arial" w:ascii="Arial" w:hAnsi="Arial"/>
          <w:b/>
          <w:color w:val="4F6479"/>
          <w:sz w:val="52"/>
          <w:szCs w:val="52"/>
        </w:rPr>
        <w:t>ÍNDICE</w:t>
      </w:r>
    </w:p>
    <w:p>
      <w:pPr>
        <w:pStyle w:val="Normal"/>
        <w:keepNext/>
        <w:keepLines w:val="false"/>
        <w:pageBreakBefore w:val="false"/>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4"/>
          <w:sz w:val="24"/>
          <w:szCs w:val="24"/>
          <w:u w:val="none"/>
          <w:vertAlign w:val="baseline"/>
        </w:rPr>
      </w:pPr>
      <w:r>
        <w:rPr>
          <w:rFonts w:eastAsia="Arial" w:cs="Arial" w:ascii="Arial" w:hAnsi="Arial"/>
          <w:b/>
          <w:i w:val="false"/>
          <w:caps w:val="false"/>
          <w:smallCaps w:val="false"/>
          <w:strike w:val="false"/>
          <w:dstrike w:val="false"/>
          <w:color w:val="4F6479"/>
          <w:position w:val="0"/>
          <w:sz w:val="24"/>
          <w:sz w:val="24"/>
          <w:szCs w:val="24"/>
          <w:u w:val="none"/>
          <w:vertAlign w:val="baseline"/>
        </w:rPr>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INTRODUCCIÓN</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EL PLAN DE FORMACIÓN DENTRO DEL PROCESO DE AUTOEVALU</w:t>
      </w:r>
      <w:r>
        <w:rPr>
          <w:rFonts w:eastAsia="Arial" w:cs="Arial" w:ascii="Arial" w:hAnsi="Arial"/>
          <w:b/>
          <w:i w:val="false"/>
          <w:caps w:val="false"/>
          <w:smallCaps w:val="false"/>
          <w:strike w:val="false"/>
          <w:dstrike w:val="false"/>
          <w:color w:val="4F6479"/>
          <w:position w:val="0"/>
          <w:sz w:val="28"/>
          <w:sz w:val="28"/>
          <w:szCs w:val="28"/>
          <w:u w:val="none"/>
          <w:vertAlign w:val="baseline"/>
        </w:rPr>
        <w:t>A</w:t>
      </w:r>
      <w:r>
        <w:rPr>
          <w:rFonts w:eastAsia="Arial" w:cs="Arial" w:ascii="Arial" w:hAnsi="Arial"/>
          <w:b/>
          <w:i w:val="false"/>
          <w:caps w:val="false"/>
          <w:smallCaps w:val="false"/>
          <w:strike w:val="false"/>
          <w:dstrike w:val="false"/>
          <w:color w:val="4F6479"/>
          <w:position w:val="0"/>
          <w:sz w:val="28"/>
          <w:sz w:val="28"/>
          <w:szCs w:val="28"/>
          <w:u w:val="none"/>
          <w:vertAlign w:val="baseline"/>
        </w:rPr>
        <w:t>CIÓN Y MEJORA CONTINUA</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FORMACIÓN EN COMPETENCIA DIGITAL: EL PLAN DE ACTUACIÓN DIGITAL</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ACTIVIDADES FORMATIVAS A DESARROLLAR</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INFORMACIÓN SOBRE EL DESARROLLO DEL PLAN DE FORMACIÓN</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SEGUIMIENTO DEL PLAN DE FORMACIÓN POR LOS DEPARTAMENTOS/CICLOS.</w:t>
      </w:r>
    </w:p>
    <w:p>
      <w:pPr>
        <w:pStyle w:val="Normal"/>
        <w:keepNext/>
        <w:keepLines w:val="false"/>
        <w:pageBreakBefore w:val="false"/>
        <w:widowControl/>
        <w:numPr>
          <w:ilvl w:val="1"/>
          <w:numId w:val="2"/>
        </w:numPr>
        <w:spacing w:lineRule="auto" w:line="252" w:before="120" w:after="120"/>
        <w:ind w:left="114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Indicadores de participación y de certificación.</w:t>
      </w:r>
    </w:p>
    <w:p>
      <w:pPr>
        <w:pStyle w:val="Normal"/>
        <w:keepNext/>
        <w:keepLines w:val="false"/>
        <w:pageBreakBefore w:val="false"/>
        <w:widowControl/>
        <w:numPr>
          <w:ilvl w:val="1"/>
          <w:numId w:val="2"/>
        </w:numPr>
        <w:spacing w:lineRule="auto" w:line="252" w:before="120" w:after="120"/>
        <w:ind w:left="114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Valoración de las actividades generales de formación.</w:t>
      </w:r>
    </w:p>
    <w:p>
      <w:pPr>
        <w:pStyle w:val="Normal"/>
        <w:keepNext/>
        <w:keepLines w:val="false"/>
        <w:pageBreakBefore w:val="false"/>
        <w:widowControl/>
        <w:numPr>
          <w:ilvl w:val="1"/>
          <w:numId w:val="2"/>
        </w:numPr>
        <w:spacing w:lineRule="auto" w:line="252" w:before="120" w:after="120"/>
        <w:ind w:left="114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 xml:space="preserve">Relación de otras actividades de formación en las </w:t>
        <w:tab/>
        <w:t xml:space="preserve">que ha participado el profesorado, no incluidas en el Plan </w:t>
        <w:tab/>
        <w:t>de Formación</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EVALUACIÓN DEL PLAN DE FORMACIÓN</w:t>
      </w:r>
    </w:p>
    <w:p>
      <w:pPr>
        <w:pStyle w:val="Normal"/>
        <w:keepNext/>
        <w:keepLines w:val="false"/>
        <w:pageBreakBefore w:val="false"/>
        <w:widowControl/>
        <w:numPr>
          <w:ilvl w:val="0"/>
          <w:numId w:val="2"/>
        </w:numPr>
        <w:spacing w:lineRule="auto" w:line="252" w:before="120" w:after="120"/>
        <w:ind w:left="425" w:right="0" w:hanging="36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CONCLUSIONES GENERALES Y ASPECTOS A TENER EN CUENTA DE CARA A LA ELABORACIÓN Y DESARROLLO DEL PLAN DE FORMACIÓN EN EL PRÓXIMO CURSO. POSIBLES LÍNEAS DE TRABAJO A ABORDAR EL PRÓXIMO CURSO.</w:t>
      </w:r>
    </w:p>
    <w:p>
      <w:pPr>
        <w:pStyle w:val="Normal"/>
        <w:keepNext/>
        <w:keepLines w:val="false"/>
        <w:pageBreakBefore w:val="false"/>
        <w:widowControl/>
        <w:spacing w:lineRule="auto" w:line="252" w:before="120" w:after="120"/>
        <w:ind w:left="709" w:right="0" w:hanging="284"/>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keepNext/>
        <w:keepLines w:val="false"/>
        <w:pageBreakBefore w:val="false"/>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538135"/>
          <w:position w:val="0"/>
          <w:sz w:val="24"/>
          <w:sz w:val="24"/>
          <w:szCs w:val="24"/>
          <w:u w:val="none"/>
          <w:vertAlign w:val="baseline"/>
        </w:rPr>
      </w:pPr>
      <w:r>
        <w:rPr>
          <w:rFonts w:eastAsia="Arial" w:cs="Arial" w:ascii="Arial" w:hAnsi="Arial"/>
          <w:b/>
          <w:i w:val="false"/>
          <w:caps w:val="false"/>
          <w:smallCaps w:val="false"/>
          <w:strike w:val="false"/>
          <w:dstrike w:val="false"/>
          <w:color w:val="538135"/>
          <w:position w:val="0"/>
          <w:sz w:val="24"/>
          <w:sz w:val="24"/>
          <w:szCs w:val="24"/>
          <w:u w:val="none"/>
          <w:vertAlign w:val="baseline"/>
        </w:rPr>
      </w: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1. INTRODUCCIÓN</w:t>
      </w:r>
    </w:p>
    <w:p>
      <w:pPr>
        <w:pStyle w:val="Normal"/>
        <w:ind w:left="0" w:right="0" w:firstLine="709"/>
        <w:jc w:val="both"/>
        <w:rPr>
          <w:rFonts w:ascii="Arial" w:hAnsi="Arial" w:eastAsia="Arial" w:cs="Arial"/>
          <w:i/>
          <w:i/>
          <w:color w:val="808080"/>
          <w:sz w:val="20"/>
          <w:szCs w:val="20"/>
        </w:rPr>
      </w:pPr>
      <w:r>
        <w:rPr>
          <w:rFonts w:eastAsia="Arial" w:cs="Arial" w:ascii="Arial" w:hAnsi="Arial"/>
          <w:i/>
          <w:color w:val="808080"/>
          <w:sz w:val="20"/>
          <w:szCs w:val="20"/>
        </w:rPr>
        <w:t>Contenido a abordar en este apartado:</w:t>
      </w:r>
    </w:p>
    <w:p>
      <w:pPr>
        <w:pStyle w:val="Normal"/>
        <w:numPr>
          <w:ilvl w:val="0"/>
          <w:numId w:val="1"/>
        </w:numPr>
        <w:ind w:left="720" w:right="0" w:hanging="360"/>
        <w:jc w:val="both"/>
        <w:rPr>
          <w:rFonts w:ascii="Arial" w:hAnsi="Arial" w:eastAsia="Arial" w:cs="Arial"/>
          <w:i/>
          <w:i/>
          <w:color w:val="808080"/>
          <w:sz w:val="20"/>
          <w:szCs w:val="20"/>
        </w:rPr>
      </w:pPr>
      <w:r>
        <w:rPr>
          <w:rFonts w:eastAsia="Arial" w:cs="Arial" w:ascii="Arial" w:hAnsi="Arial"/>
          <w:i/>
          <w:color w:val="808080"/>
          <w:sz w:val="20"/>
          <w:szCs w:val="20"/>
        </w:rPr>
        <w:t>Aspectos relevantes sobre el diseño y desarrollo del Plan de Formación del curso pasado, si los hubiera,  que se tendrán en cuenta en este Plan de Formación.</w:t>
      </w:r>
    </w:p>
    <w:p>
      <w:pPr>
        <w:pStyle w:val="Normal"/>
        <w:numPr>
          <w:ilvl w:val="0"/>
          <w:numId w:val="1"/>
        </w:numPr>
        <w:ind w:left="720" w:right="0" w:hanging="360"/>
        <w:jc w:val="both"/>
        <w:rPr>
          <w:rFonts w:ascii="Arial" w:hAnsi="Arial" w:eastAsia="Arial" w:cs="Arial"/>
          <w:i/>
          <w:i/>
          <w:color w:val="808080"/>
          <w:sz w:val="20"/>
          <w:szCs w:val="20"/>
        </w:rPr>
      </w:pPr>
      <w:r>
        <w:rPr>
          <w:rFonts w:eastAsia="Arial" w:cs="Arial" w:ascii="Arial" w:hAnsi="Arial"/>
          <w:i/>
          <w:color w:val="808080"/>
          <w:sz w:val="20"/>
          <w:szCs w:val="20"/>
        </w:rPr>
        <w:t>Descripción del proceso, de la metodología empleada y los instrumentos para la participación del profesorado en el diseño, seguimiento y evaluación del Plan de Formación.</w:t>
      </w:r>
    </w:p>
    <w:p>
      <w:pPr>
        <w:pStyle w:val="Normal"/>
        <w:numPr>
          <w:ilvl w:val="0"/>
          <w:numId w:val="1"/>
        </w:numPr>
        <w:ind w:left="720" w:right="0" w:hanging="360"/>
        <w:jc w:val="both"/>
        <w:rPr>
          <w:rFonts w:ascii="Arial" w:hAnsi="Arial" w:eastAsia="Arial" w:cs="Arial"/>
          <w:i/>
          <w:i/>
          <w:color w:val="808080"/>
          <w:sz w:val="20"/>
          <w:szCs w:val="20"/>
        </w:rPr>
      </w:pPr>
      <w:r>
        <w:rPr>
          <w:rFonts w:eastAsia="Arial" w:cs="Arial" w:ascii="Arial" w:hAnsi="Arial"/>
          <w:i/>
          <w:color w:val="808080"/>
          <w:sz w:val="20"/>
          <w:szCs w:val="20"/>
        </w:rPr>
        <w:t>Otos aspectos relevantes.</w:t>
      </w: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2. EL PLAN DE FORMACIÓN DENTRO DEL PROCESO DE AUTOEVALUCIÓN Y MEJORA CONTINUA</w:t>
      </w:r>
    </w:p>
    <w:p>
      <w:pPr>
        <w:pStyle w:val="Normal"/>
        <w:ind w:left="0" w:right="0" w:firstLine="709"/>
        <w:jc w:val="both"/>
        <w:rPr/>
      </w:pPr>
      <w:r>
        <w:rPr>
          <w:rFonts w:eastAsia="Arial" w:cs="Arial" w:ascii="Arial" w:hAnsi="Arial"/>
        </w:rPr>
        <w:t>La mejora continua es “el proceso intencional de la comunidad educativa para analizar, comprender e interpretar de manera cooperativa la actividad educativa del centro, lo que ayudará a conocer los puntos fuertes y débiles de su organización y funcionamiento y a realizar propuestas de mejora que ayuden a mejorar la práctica educativa”</w:t>
      </w:r>
      <w:r>
        <w:rPr>
          <w:rStyle w:val="Ancladenotaalpie"/>
          <w:rFonts w:eastAsia="Arial" w:cs="Arial" w:ascii="Arial" w:hAnsi="Arial"/>
        </w:rPr>
        <w:footnoteReference w:id="2"/>
      </w:r>
      <w:r>
        <w:rPr>
          <w:rFonts w:eastAsia="Arial" w:cs="Arial" w:ascii="Arial" w:hAnsi="Arial"/>
        </w:rPr>
        <w:t>.</w:t>
      </w:r>
    </w:p>
    <w:p>
      <w:pPr>
        <w:pStyle w:val="Normal"/>
        <w:ind w:left="0" w:right="0" w:firstLine="709"/>
        <w:jc w:val="both"/>
        <w:rPr/>
      </w:pPr>
      <w:r>
        <w:rPr>
          <w:rFonts w:eastAsia="Arial" w:cs="Arial" w:ascii="Arial" w:hAnsi="Arial"/>
        </w:rPr>
        <w:t xml:space="preserve">Todo el proceso de mejora continua debe estar impregnado de un carácter formativo que permita al docente hacer frente a los retos que se le proponen con solvencia y profesionalidad. Por este motivo, el proceso de mejora continua se complementa con un </w:t>
      </w:r>
      <w:r>
        <w:rPr>
          <w:rFonts w:eastAsia="Arial" w:cs="Arial" w:ascii="Arial" w:hAnsi="Arial"/>
          <w:b/>
        </w:rPr>
        <w:t>Plan de formación</w:t>
      </w:r>
      <w:r>
        <w:rPr>
          <w:rFonts w:eastAsia="Arial" w:cs="Arial" w:ascii="Arial" w:hAnsi="Arial"/>
        </w:rPr>
        <w:t xml:space="preserve"> en el que se han recogido las necesidades formativas derivadas del Plan de mejora y del Plan de Actuación Digital y que permitirán llevar a cabo las propuestas de mejora y diversas actuaciones de forma eficaz y eficiente.</w:t>
      </w:r>
    </w:p>
    <w:p>
      <w:pPr>
        <w:pStyle w:val="Normal"/>
        <w:ind w:left="0" w:right="0" w:firstLine="709"/>
        <w:jc w:val="both"/>
        <w:rPr/>
      </w:pPr>
      <w:r>
        <w:rPr/>
        <w:drawing>
          <wp:inline distT="0" distB="0" distL="0" distR="0">
            <wp:extent cx="4525010" cy="2880995"/>
            <wp:effectExtent l="0" t="0" r="0" b="0"/>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2"/>
                    <a:stretch>
                      <a:fillRect/>
                    </a:stretch>
                  </pic:blipFill>
                  <pic:spPr bwMode="auto">
                    <a:xfrm>
                      <a:off x="0" y="0"/>
                      <a:ext cx="4525010" cy="2880995"/>
                    </a:xfrm>
                    <a:prstGeom prst="rect">
                      <a:avLst/>
                    </a:prstGeom>
                  </pic:spPr>
                </pic:pic>
              </a:graphicData>
            </a:graphic>
          </wp:inline>
        </w:drawing>
      </w:r>
    </w:p>
    <w:p>
      <w:pPr>
        <w:pStyle w:val="Normal"/>
        <w:ind w:left="0" w:right="0" w:firstLine="709"/>
        <w:jc w:val="both"/>
        <w:rPr/>
      </w:pPr>
      <w:r>
        <w:rPr/>
      </w: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3. FORMACIÓN EN COMPETENCIA DIGITAL: EL PLAN DE ACTUACIÓN DIGITAL</w:t>
      </w:r>
    </w:p>
    <w:p>
      <w:pPr>
        <w:pStyle w:val="Normal"/>
        <w:ind w:left="0" w:right="0" w:firstLine="709"/>
        <w:jc w:val="both"/>
        <w:rPr/>
      </w:pPr>
      <w:r>
        <w:rPr>
          <w:rFonts w:eastAsia="Arial" w:cs="Arial" w:ascii="Arial" w:hAnsi="Arial"/>
        </w:rPr>
        <w:t>El Test de Competencia Digital Docente ha sido finalizado por xx de los yy profesores en activo del Centro. Con los resultados obtenidos se ha generado un Informe de Centro sobre Competencia Digital Docente que recoge los siguientes datos sobre el nivel medio global de CCD:</w:t>
      </w:r>
      <w:r>
        <w:rPr>
          <w:rFonts w:eastAsia="Arial" w:cs="Arial" w:ascii="Arial" w:hAnsi="Arial"/>
          <w:color w:val="CC0000"/>
        </w:rPr>
        <w:t xml:space="preserve"> *</w:t>
      </w:r>
    </w:p>
    <w:p>
      <w:pPr>
        <w:pStyle w:val="Normal"/>
        <w:ind w:left="0" w:right="0" w:firstLine="142"/>
        <w:jc w:val="both"/>
        <w:rPr/>
      </w:pPr>
      <w:r>
        <w:rPr/>
        <w:drawing>
          <wp:inline distT="0" distB="0" distL="0" distR="0">
            <wp:extent cx="5400040" cy="1878965"/>
            <wp:effectExtent l="0" t="0" r="0" b="0"/>
            <wp:docPr id="2"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
                    <pic:cNvPicPr>
                      <a:picLocks noChangeAspect="1" noChangeArrowheads="1"/>
                    </pic:cNvPicPr>
                  </pic:nvPicPr>
                  <pic:blipFill>
                    <a:blip r:embed="rId3"/>
                    <a:stretch>
                      <a:fillRect/>
                    </a:stretch>
                  </pic:blipFill>
                  <pic:spPr bwMode="auto">
                    <a:xfrm>
                      <a:off x="0" y="0"/>
                      <a:ext cx="5400040" cy="1878965"/>
                    </a:xfrm>
                    <a:prstGeom prst="rect">
                      <a:avLst/>
                    </a:prstGeom>
                  </pic:spPr>
                </pic:pic>
              </a:graphicData>
            </a:graphic>
          </wp:inline>
        </w:drawing>
      </w:r>
    </w:p>
    <w:p>
      <w:pPr>
        <w:pStyle w:val="Normal"/>
        <w:keepNext/>
        <w:shd w:val="clear" w:fill="FFFFFF"/>
        <w:spacing w:lineRule="auto" w:line="252"/>
        <w:ind w:left="0" w:right="0" w:firstLine="709"/>
        <w:jc w:val="both"/>
        <w:rPr>
          <w:rFonts w:ascii="Arial" w:hAnsi="Arial" w:eastAsia="Arial" w:cs="Arial"/>
          <w:i/>
          <w:i/>
          <w:color w:val="CC0000"/>
        </w:rPr>
      </w:pPr>
      <w:r>
        <w:rPr>
          <w:rFonts w:eastAsia="Arial" w:cs="Arial" w:ascii="Arial" w:hAnsi="Arial"/>
          <w:i/>
          <w:color w:val="CC0000"/>
        </w:rPr>
        <w:t>*Para ofrecer los datos reales, se debe cambiar la imagen superior por otra imagen con los datos obtenidos por el centro a partir de una captura de pantalla.</w:t>
      </w:r>
    </w:p>
    <w:p>
      <w:pPr>
        <w:pStyle w:val="Normal"/>
        <w:ind w:left="0" w:right="0" w:firstLine="709"/>
        <w:jc w:val="both"/>
        <w:rPr>
          <w:rFonts w:ascii="Arial" w:hAnsi="Arial" w:eastAsia="Arial" w:cs="Arial"/>
        </w:rPr>
      </w:pPr>
      <w:r>
        <w:rPr>
          <w:rFonts w:eastAsia="Arial" w:cs="Arial" w:ascii="Arial" w:hAnsi="Arial"/>
        </w:rPr>
        <w:t>Según ese mismo informe, las áreas en las que las que se concentra un mayor porcentaje de profesorado con niveles bajos de competencia (A1 y A2) son:</w:t>
      </w:r>
    </w:p>
    <w:p>
      <w:pPr>
        <w:pStyle w:val="Normal"/>
        <w:keepNext/>
        <w:keepLines w:val="false"/>
        <w:pageBreakBefore w:val="false"/>
        <w:widowControl/>
        <w:numPr>
          <w:ilvl w:val="0"/>
          <w:numId w:val="4"/>
        </w:numPr>
        <w:spacing w:lineRule="auto" w:line="252" w:before="0" w:after="160"/>
        <w:ind w:left="1429" w:right="0" w:hanging="360"/>
        <w:jc w:val="both"/>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vertAlign w:val="baseline"/>
        </w:rPr>
        <w:t>Área de competencia x:</w:t>
      </w:r>
    </w:p>
    <w:p>
      <w:pPr>
        <w:pStyle w:val="Normal"/>
        <w:keepNext/>
        <w:keepLines w:val="false"/>
        <w:pageBreakBefore w:val="false"/>
        <w:widowControl/>
        <w:numPr>
          <w:ilvl w:val="0"/>
          <w:numId w:val="4"/>
        </w:numPr>
        <w:spacing w:lineRule="auto" w:line="252" w:before="0" w:after="160"/>
        <w:ind w:left="1429" w:right="0" w:hanging="360"/>
        <w:jc w:val="both"/>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vertAlign w:val="baseline"/>
        </w:rPr>
        <w:t>Área de competencia y:</w:t>
      </w:r>
    </w:p>
    <w:p>
      <w:pPr>
        <w:pStyle w:val="Normal"/>
        <w:keepNext/>
        <w:keepLines w:val="false"/>
        <w:pageBreakBefore w:val="false"/>
        <w:widowControl/>
        <w:numPr>
          <w:ilvl w:val="0"/>
          <w:numId w:val="4"/>
        </w:numPr>
        <w:spacing w:lineRule="auto" w:line="252" w:before="0" w:after="160"/>
        <w:ind w:left="1429" w:right="0" w:hanging="360"/>
        <w:jc w:val="both"/>
        <w:rPr>
          <w:rFonts w:ascii="Arial" w:hAnsi="Arial" w:eastAsia="Arial" w:cs="Arial"/>
          <w:b w:val="false"/>
          <w:b w:val="false"/>
          <w:i w:val="false"/>
          <w:i w:val="false"/>
          <w:caps w:val="false"/>
          <w:smallCaps w:val="false"/>
          <w:strike w:val="false"/>
          <w:dstrike w:val="false"/>
          <w:color w:val="000000"/>
          <w:position w:val="0"/>
          <w:sz w:val="22"/>
          <w:sz w:val="22"/>
          <w:szCs w:val="22"/>
          <w:u w:val="none"/>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vertAlign w:val="baseline"/>
        </w:rPr>
        <w:t>Área de competencia z:</w:t>
      </w:r>
    </w:p>
    <w:p>
      <w:pPr>
        <w:pStyle w:val="Normal"/>
        <w:ind w:left="0" w:right="0" w:firstLine="709"/>
        <w:jc w:val="both"/>
        <w:rPr>
          <w:rFonts w:ascii="Arial" w:hAnsi="Arial" w:eastAsia="Arial" w:cs="Arial"/>
        </w:rPr>
      </w:pPr>
      <w:r>
        <w:rPr>
          <w:rFonts w:eastAsia="Arial" w:cs="Arial" w:ascii="Arial" w:hAnsi="Arial"/>
        </w:rPr>
        <w:t>Por otra parte, tras rellenar la rúbrica TDE se ha obtenido una puntuación de xx,yy (sobre 300). Tras el estudio de los resultados se han propuesto distintas actuaciones que constituyen el Plan de Actuación Digital (PAD) y que se dividen en tres ámbitos:</w:t>
      </w:r>
    </w:p>
    <w:tbl>
      <w:tblPr>
        <w:tblW w:w="8494" w:type="dxa"/>
        <w:jc w:val="left"/>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98" w:type="dxa"/>
          <w:bottom w:w="0" w:type="dxa"/>
          <w:right w:w="108" w:type="dxa"/>
        </w:tblCellMar>
      </w:tblPr>
      <w:tblGrid>
        <w:gridCol w:w="1979"/>
        <w:gridCol w:w="3255"/>
        <w:gridCol w:w="3260"/>
      </w:tblGrid>
      <w:tr>
        <w:trPr/>
        <w:tc>
          <w:tcPr>
            <w:tcW w:w="1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EEAF6" w:val="clear"/>
            <w:tcMar>
              <w:left w:w="98" w:type="dxa"/>
            </w:tcMar>
            <w:vAlign w:val="center"/>
          </w:tcPr>
          <w:p>
            <w:pPr>
              <w:pStyle w:val="Normal"/>
              <w:spacing w:lineRule="auto" w:line="240" w:before="0" w:after="0"/>
              <w:jc w:val="center"/>
              <w:rPr>
                <w:rFonts w:ascii="Arial" w:hAnsi="Arial" w:eastAsia="Arial" w:cs="Arial"/>
                <w:b/>
                <w:b/>
              </w:rPr>
            </w:pPr>
            <w:r>
              <w:rPr>
                <w:rFonts w:eastAsia="Arial" w:cs="Arial" w:ascii="Arial" w:hAnsi="Arial"/>
                <w:b/>
              </w:rPr>
            </w:r>
          </w:p>
        </w:tc>
        <w:tc>
          <w:tcPr>
            <w:tcW w:w="6515"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EEAF6" w:val="clear"/>
            <w:tcMar>
              <w:left w:w="98" w:type="dxa"/>
            </w:tcMar>
            <w:vAlign w:val="center"/>
          </w:tcPr>
          <w:p>
            <w:pPr>
              <w:pStyle w:val="Normal"/>
              <w:spacing w:lineRule="auto" w:line="240" w:before="0" w:after="0"/>
              <w:jc w:val="center"/>
              <w:rPr>
                <w:rFonts w:ascii="Arial" w:hAnsi="Arial" w:eastAsia="Arial" w:cs="Arial"/>
                <w:b/>
                <w:b/>
                <w:smallCaps/>
              </w:rPr>
            </w:pPr>
            <w:r>
              <w:rPr>
                <w:rFonts w:eastAsia="Arial" w:cs="Arial" w:ascii="Arial" w:hAnsi="Arial"/>
                <w:b/>
                <w:smallCaps/>
              </w:rPr>
              <w:t>LÍNEAS DE TRABAJO ESTABLECIDAS PARA LAS QUE SE HAN PLANIFICADO ACTUACIONES DE FORMACIÓN.</w:t>
            </w:r>
          </w:p>
        </w:tc>
      </w:tr>
      <w:tr>
        <w:trPr/>
        <w:tc>
          <w:tcPr>
            <w:tcW w:w="19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EEAF6" w:val="clear"/>
            <w:tcMar>
              <w:left w:w="98" w:type="dxa"/>
            </w:tcMar>
            <w:vAlign w:val="center"/>
          </w:tcPr>
          <w:p>
            <w:pPr>
              <w:pStyle w:val="Normal"/>
              <w:spacing w:lineRule="auto" w:line="240" w:before="0" w:after="0"/>
              <w:jc w:val="center"/>
              <w:rPr>
                <w:rFonts w:ascii="Arial" w:hAnsi="Arial" w:eastAsia="Arial" w:cs="Arial"/>
                <w:b/>
                <w:b/>
              </w:rPr>
            </w:pPr>
            <w:r>
              <w:rPr>
                <w:rFonts w:eastAsia="Arial" w:cs="Arial" w:ascii="Arial" w:hAnsi="Arial"/>
                <w:b/>
              </w:rPr>
              <w:t>ÁMBITOS</w:t>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EEAF6" w:val="clear"/>
            <w:tcMar>
              <w:left w:w="98" w:type="dxa"/>
            </w:tcMar>
            <w:vAlign w:val="center"/>
          </w:tcPr>
          <w:p>
            <w:pPr>
              <w:pStyle w:val="Normal"/>
              <w:spacing w:lineRule="auto" w:line="240" w:before="0" w:after="0"/>
              <w:jc w:val="center"/>
              <w:rPr>
                <w:rFonts w:ascii="Arial" w:hAnsi="Arial" w:eastAsia="Arial" w:cs="Arial"/>
                <w:b/>
                <w:b/>
              </w:rPr>
            </w:pPr>
            <w:r>
              <w:rPr>
                <w:rFonts w:eastAsia="Arial" w:cs="Arial" w:ascii="Arial" w:hAnsi="Arial"/>
                <w:b/>
              </w:rPr>
              <w:t>LÍNEA</w:t>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DEEAF6" w:val="clear"/>
            <w:tcMar>
              <w:left w:w="98" w:type="dxa"/>
            </w:tcMar>
            <w:vAlign w:val="center"/>
          </w:tcPr>
          <w:p>
            <w:pPr>
              <w:pStyle w:val="Normal"/>
              <w:spacing w:lineRule="auto" w:line="240" w:before="0" w:after="0"/>
              <w:jc w:val="center"/>
              <w:rPr>
                <w:rFonts w:ascii="Arial" w:hAnsi="Arial" w:eastAsia="Arial" w:cs="Arial"/>
                <w:b/>
                <w:b/>
              </w:rPr>
            </w:pPr>
            <w:r>
              <w:rPr>
                <w:rFonts w:eastAsia="Arial" w:cs="Arial" w:ascii="Arial" w:hAnsi="Arial"/>
                <w:b/>
              </w:rPr>
              <w:t>ACTUACIÓN DE FORMACIÓN</w:t>
            </w:r>
          </w:p>
        </w:tc>
      </w:tr>
      <w:tr>
        <w:trPr/>
        <w:tc>
          <w:tcPr>
            <w:tcW w:w="1979" w:type="dxa"/>
            <w:vMerge w:val="restart"/>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40" w:before="0" w:after="0"/>
              <w:rPr>
                <w:rFonts w:ascii="Arial" w:hAnsi="Arial" w:eastAsia="Arial" w:cs="Arial"/>
              </w:rPr>
            </w:pPr>
            <w:r>
              <w:rPr>
                <w:rFonts w:eastAsia="Arial" w:cs="Arial" w:ascii="Arial" w:hAnsi="Arial"/>
              </w:rPr>
              <w:t>Organización del Centro</w:t>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restart"/>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40" w:before="0" w:after="0"/>
              <w:rPr>
                <w:rFonts w:ascii="Arial" w:hAnsi="Arial" w:eastAsia="Arial" w:cs="Arial"/>
              </w:rPr>
            </w:pPr>
            <w:r>
              <w:rPr>
                <w:rFonts w:eastAsia="Arial" w:cs="Arial" w:ascii="Arial" w:hAnsi="Arial"/>
              </w:rPr>
              <w:t>Información y comunicación</w:t>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restart"/>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40" w:before="0" w:after="0"/>
              <w:rPr>
                <w:rFonts w:ascii="Arial" w:hAnsi="Arial" w:eastAsia="Arial" w:cs="Arial"/>
              </w:rPr>
            </w:pPr>
            <w:r>
              <w:rPr>
                <w:rFonts w:eastAsia="Arial" w:cs="Arial" w:ascii="Arial" w:hAnsi="Arial"/>
              </w:rPr>
              <w:t>Procesos de Enseñanza-Aprendizaje</w:t>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r>
        <w:trPr/>
        <w:tc>
          <w:tcPr>
            <w:tcW w:w="1979" w:type="dxa"/>
            <w:vMerge w:val="continue"/>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vAlign w:val="center"/>
          </w:tcPr>
          <w:p>
            <w:pPr>
              <w:pStyle w:val="Normal"/>
              <w:spacing w:lineRule="auto" w:line="252" w:before="0" w:after="160"/>
              <w:rPr/>
            </w:pPr>
            <w:r>
              <w:rPr/>
            </w:r>
          </w:p>
        </w:tc>
        <w:tc>
          <w:tcPr>
            <w:tcW w:w="325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c>
          <w:tcPr>
            <w:tcW w:w="326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98" w:type="dxa"/>
            </w:tcMar>
          </w:tcPr>
          <w:p>
            <w:pPr>
              <w:pStyle w:val="Normal"/>
              <w:spacing w:lineRule="auto" w:line="240" w:before="0" w:after="0"/>
              <w:jc w:val="both"/>
              <w:rPr>
                <w:rFonts w:ascii="Arial" w:hAnsi="Arial" w:eastAsia="Arial" w:cs="Arial"/>
              </w:rPr>
            </w:pPr>
            <w:r>
              <w:rPr>
                <w:rFonts w:eastAsia="Arial" w:cs="Arial" w:ascii="Arial" w:hAnsi="Arial"/>
              </w:rPr>
            </w:r>
          </w:p>
        </w:tc>
      </w:tr>
    </w:tbl>
    <w:p>
      <w:pPr>
        <w:sectPr>
          <w:headerReference w:type="default" r:id="rId4"/>
          <w:headerReference w:type="first" r:id="rId5"/>
          <w:footerReference w:type="default" r:id="rId6"/>
          <w:footerReference w:type="first" r:id="rId7"/>
          <w:footnotePr>
            <w:numFmt w:val="decimal"/>
          </w:footnotePr>
          <w:type w:val="nextPage"/>
          <w:pgSz w:w="11906" w:h="16838"/>
          <w:pgMar w:left="1701" w:right="1701" w:header="720" w:top="2127" w:footer="720" w:bottom="777" w:gutter="0"/>
          <w:pgNumType w:start="1" w:fmt="decimal"/>
          <w:formProt w:val="false"/>
          <w:titlePg/>
          <w:textDirection w:val="lrTb"/>
          <w:docGrid w:type="default" w:linePitch="260" w:charSpace="4294965247"/>
        </w:sectPr>
      </w:pP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4. ACTIVIDADES FORMATIVAS A DESARROLLAR</w:t>
      </w:r>
    </w:p>
    <w:p>
      <w:pPr>
        <w:pStyle w:val="Normal"/>
        <w:ind w:left="0" w:right="0" w:firstLine="709"/>
        <w:jc w:val="both"/>
        <w:rPr>
          <w:rFonts w:ascii="Arial" w:hAnsi="Arial" w:eastAsia="Arial" w:cs="Arial"/>
        </w:rPr>
      </w:pPr>
      <w:r>
        <w:rPr>
          <w:rFonts w:eastAsia="Arial" w:cs="Arial" w:ascii="Arial" w:hAnsi="Arial"/>
        </w:rPr>
        <w:t>Teniendo en cuenta las necesidades detectadas en la memoria de autoevaluación del curso anterior, las propuestas incluidas en el Plan de Mejora del presente y las actuaciones del Plan de Actuación Digital, se han planteado las siguientes actividades formativas:</w:t>
      </w:r>
    </w:p>
    <w:tbl>
      <w:tblPr>
        <w:tblW w:w="14567" w:type="dxa"/>
        <w:jc w:val="left"/>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98" w:type="dxa"/>
          <w:bottom w:w="0" w:type="dxa"/>
          <w:right w:w="108" w:type="dxa"/>
        </w:tblCellMar>
      </w:tblPr>
      <w:tblGrid>
        <w:gridCol w:w="2667"/>
        <w:gridCol w:w="2100"/>
        <w:gridCol w:w="2831"/>
        <w:gridCol w:w="1"/>
        <w:gridCol w:w="6967"/>
      </w:tblGrid>
      <w:tr>
        <w:trPr/>
        <w:tc>
          <w:tcPr>
            <w:tcW w:w="7598"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spacing w:lineRule="auto" w:line="240" w:before="120" w:after="120"/>
              <w:ind w:left="0" w:right="0" w:hanging="0"/>
              <w:jc w:val="center"/>
              <w:rPr>
                <w:rFonts w:ascii="Arial" w:hAnsi="Arial" w:eastAsia="Arial" w:cs="Arial"/>
                <w:b/>
                <w:b/>
                <w:i w:val="false"/>
                <w:i w:val="false"/>
                <w:caps w:val="false"/>
                <w:smallCaps w:val="false"/>
                <w:strike w:val="false"/>
                <w:dstrike w:val="false"/>
                <w:color w:val="FFFFFF"/>
                <w:position w:val="0"/>
                <w:sz w:val="22"/>
                <w:sz w:val="22"/>
                <w:szCs w:val="22"/>
                <w:u w:val="none"/>
                <w:vertAlign w:val="baseline"/>
              </w:rPr>
            </w:pPr>
            <w:r>
              <w:rPr>
                <w:rFonts w:eastAsia="Arial" w:cs="Arial" w:ascii="Arial" w:hAnsi="Arial"/>
                <w:b/>
                <w:i w:val="false"/>
                <w:caps w:val="false"/>
                <w:smallCaps w:val="false"/>
                <w:strike w:val="false"/>
                <w:dstrike w:val="false"/>
                <w:color w:val="FFFFFF"/>
                <w:position w:val="0"/>
                <w:sz w:val="22"/>
                <w:sz w:val="22"/>
                <w:szCs w:val="22"/>
                <w:u w:val="none"/>
                <w:vertAlign w:val="baseline"/>
              </w:rPr>
              <w:t>TIPO DE FORMACIÓN</w:t>
            </w:r>
          </w:p>
        </w:tc>
        <w:tc>
          <w:tcPr>
            <w:tcW w:w="6968" w:type="dxa"/>
            <w:gridSpan w:val="2"/>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spacing w:lineRule="auto" w:line="240" w:before="120" w:after="120"/>
              <w:ind w:left="0" w:right="0" w:hanging="0"/>
              <w:jc w:val="center"/>
              <w:rPr>
                <w:rFonts w:ascii="Arial" w:hAnsi="Arial" w:eastAsia="Arial" w:cs="Arial"/>
                <w:b/>
                <w:b/>
                <w:i w:val="false"/>
                <w:i w:val="false"/>
                <w:caps w:val="false"/>
                <w:smallCaps w:val="false"/>
                <w:strike w:val="false"/>
                <w:dstrike w:val="false"/>
                <w:color w:val="FFFFFF"/>
                <w:position w:val="0"/>
                <w:sz w:val="22"/>
                <w:sz w:val="22"/>
                <w:szCs w:val="22"/>
                <w:u w:val="none"/>
                <w:vertAlign w:val="baseline"/>
              </w:rPr>
            </w:pPr>
            <w:r>
              <w:rPr>
                <w:rFonts w:eastAsia="Arial" w:cs="Arial" w:ascii="Arial" w:hAnsi="Arial"/>
                <w:b/>
                <w:i w:val="false"/>
                <w:caps w:val="false"/>
                <w:smallCaps w:val="false"/>
                <w:strike w:val="false"/>
                <w:dstrike w:val="false"/>
                <w:color w:val="FFFFFF"/>
                <w:position w:val="0"/>
                <w:sz w:val="22"/>
                <w:sz w:val="22"/>
                <w:szCs w:val="22"/>
                <w:u w:val="none"/>
                <w:vertAlign w:val="baseline"/>
              </w:rPr>
              <w:t>TÍTULO</w:t>
            </w:r>
          </w:p>
        </w:tc>
      </w:tr>
      <w:tr>
        <w:trPr/>
        <w:tc>
          <w:tcPr>
            <w:tcW w:w="2667" w:type="dxa"/>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1"/>
                <w:szCs w:val="21"/>
                <w:u w:val="none"/>
                <w:vertAlign w:val="baseline"/>
              </w:rPr>
            </w:pPr>
            <w:r>
              <w:rPr>
                <w:rFonts w:eastAsia="Arial" w:cs="Arial" w:ascii="Arial" w:hAnsi="Arial"/>
                <w:b/>
                <w:i w:val="false"/>
                <w:caps w:val="false"/>
                <w:smallCaps w:val="false"/>
                <w:strike w:val="false"/>
                <w:dstrike w:val="false"/>
                <w:color w:val="FFFFFF"/>
                <w:position w:val="0"/>
                <w:sz w:val="21"/>
                <w:sz w:val="21"/>
                <w:szCs w:val="21"/>
                <w:u w:val="none"/>
                <w:vertAlign w:val="baseline"/>
              </w:rPr>
              <w:t>FORMACIONES ACORDADAS CON EL CEP</w:t>
            </w:r>
          </w:p>
        </w:tc>
        <w:tc>
          <w:tcPr>
            <w:tcW w:w="2100" w:type="dxa"/>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AUTOFORMACIÓN</w:t>
            </w:r>
          </w:p>
        </w:tc>
        <w:tc>
          <w:tcPr>
            <w:tcW w:w="2832" w:type="dxa"/>
            <w:gridSpan w:val="2"/>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a) Formación en Centro</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rHeight w:val="195" w:hRule="atLeast"/>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2100"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2832" w:type="dxa"/>
            <w:gridSpan w:val="2"/>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b) Grupos de trabajo</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rHeight w:val="195" w:hRule="atLeast"/>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2100"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2832" w:type="dxa"/>
            <w:gridSpan w:val="2"/>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2100"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2832" w:type="dxa"/>
            <w:gridSpan w:val="2"/>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c) Programas educativos</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2100"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2832" w:type="dxa"/>
            <w:gridSpan w:val="2"/>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2100"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2832" w:type="dxa"/>
            <w:gridSpan w:val="2"/>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spacing w:lineRule="auto" w:line="252" w:before="0" w:after="160"/>
              <w:rPr/>
            </w:pPr>
            <w:r>
              <w:rPr/>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CURSOS</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spacing w:lineRule="auto" w:line="240" w:before="120" w:after="120"/>
              <w:rPr>
                <w:rFonts w:ascii="Arial" w:hAnsi="Arial" w:eastAsia="Arial" w:cs="Arial"/>
                <w:b/>
                <w:b/>
                <w:sz w:val="12"/>
                <w:szCs w:val="12"/>
              </w:rPr>
            </w:pPr>
            <w:r>
              <w:rPr>
                <w:rFonts w:eastAsia="Arial" w:cs="Arial" w:ascii="Arial" w:hAnsi="Arial"/>
                <w:b/>
                <w:sz w:val="12"/>
                <w:szCs w:val="12"/>
              </w:rPr>
            </w:r>
          </w:p>
        </w:tc>
      </w:tr>
      <w:tr>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OTRAS MODALIDADES</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tcPr>
          <w:p>
            <w:pPr>
              <w:pStyle w:val="Normal"/>
              <w:spacing w:lineRule="auto" w:line="240" w:before="120" w:after="120"/>
              <w:rPr>
                <w:rFonts w:ascii="Arial" w:hAnsi="Arial" w:eastAsia="Arial" w:cs="Arial"/>
                <w:b/>
                <w:b/>
                <w:sz w:val="12"/>
                <w:szCs w:val="12"/>
              </w:rPr>
            </w:pPr>
            <w:r>
              <w:rPr>
                <w:rFonts w:eastAsia="Arial" w:cs="Arial" w:ascii="Arial" w:hAnsi="Arial"/>
                <w:b/>
                <w:sz w:val="12"/>
                <w:szCs w:val="12"/>
              </w:rPr>
            </w:r>
          </w:p>
        </w:tc>
      </w:tr>
      <w:tr>
        <w:trPr>
          <w:trHeight w:val="566" w:hRule="atLeast"/>
        </w:trPr>
        <w:tc>
          <w:tcPr>
            <w:tcW w:w="2667" w:type="dxa"/>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2"/>
                <w:szCs w:val="22"/>
                <w:u w:val="none"/>
                <w:vertAlign w:val="baseline"/>
              </w:rPr>
            </w:pPr>
            <w:r>
              <w:rPr>
                <w:rFonts w:eastAsia="Arial" w:cs="Arial" w:ascii="Arial" w:hAnsi="Arial"/>
                <w:b/>
                <w:i w:val="false"/>
                <w:caps w:val="false"/>
                <w:smallCaps w:val="false"/>
                <w:strike w:val="false"/>
                <w:dstrike w:val="false"/>
                <w:color w:val="FFFFFF"/>
                <w:position w:val="0"/>
                <w:sz w:val="22"/>
                <w:sz w:val="22"/>
                <w:szCs w:val="22"/>
                <w:u w:val="none"/>
                <w:vertAlign w:val="baseline"/>
              </w:rPr>
              <w:t>FORMACIÓN ENTRE IGUALES U ORGANIZADAS POR EL CENTRO</w:t>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PROYECTOS  (INVESTIGACIÓN EDUCATIVA, INNOVACIÓN, ELABORACIÓN DE MATERIALES, ESCUELAS MENTORAS, TELÉMACO)</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vAlign w:val="center"/>
          </w:tcPr>
          <w:p>
            <w:pPr>
              <w:pStyle w:val="Normal"/>
              <w:spacing w:lineRule="auto" w:line="240" w:before="120" w:after="120"/>
              <w:rPr>
                <w:rFonts w:ascii="Arial" w:hAnsi="Arial" w:eastAsia="Arial" w:cs="Arial"/>
                <w:b/>
                <w:b/>
                <w:sz w:val="12"/>
                <w:szCs w:val="12"/>
              </w:rPr>
            </w:pPr>
            <w:r>
              <w:rPr>
                <w:rFonts w:eastAsia="Arial" w:cs="Arial" w:ascii="Arial" w:hAnsi="Arial"/>
                <w:b/>
                <w:sz w:val="12"/>
                <w:szCs w:val="12"/>
              </w:rPr>
            </w:r>
          </w:p>
        </w:tc>
      </w:tr>
      <w:tr>
        <w:trPr>
          <w:trHeight w:val="450" w:hRule="atLeast"/>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t>OTRAS FORMACIONES ENTRE IGUALES</w:t>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vAlign w:val="center"/>
          </w:tcPr>
          <w:p>
            <w:pPr>
              <w:pStyle w:val="Normal"/>
              <w:spacing w:lineRule="auto" w:line="240" w:before="120" w:after="120"/>
              <w:rPr>
                <w:rFonts w:ascii="Arial" w:hAnsi="Arial" w:eastAsia="Arial" w:cs="Arial"/>
                <w:b/>
                <w:b/>
                <w:sz w:val="12"/>
                <w:szCs w:val="12"/>
              </w:rPr>
            </w:pPr>
            <w:r>
              <w:rPr>
                <w:rFonts w:eastAsia="Arial" w:cs="Arial" w:ascii="Arial" w:hAnsi="Arial"/>
                <w:b/>
                <w:sz w:val="12"/>
                <w:szCs w:val="12"/>
              </w:rPr>
            </w:r>
          </w:p>
        </w:tc>
      </w:tr>
      <w:tr>
        <w:trPr>
          <w:trHeight w:val="574" w:hRule="atLeast"/>
        </w:trPr>
        <w:tc>
          <w:tcPr>
            <w:tcW w:w="2667" w:type="dxa"/>
            <w:vMerge w:val="restart"/>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22"/>
                <w:szCs w:val="22"/>
                <w:u w:val="none"/>
                <w:vertAlign w:val="baseline"/>
              </w:rPr>
            </w:pPr>
            <w:r>
              <w:rPr>
                <w:rFonts w:eastAsia="Arial" w:cs="Arial" w:ascii="Arial" w:hAnsi="Arial"/>
                <w:b/>
                <w:i w:val="false"/>
                <w:caps w:val="false"/>
                <w:smallCaps w:val="false"/>
                <w:strike w:val="false"/>
                <w:dstrike w:val="false"/>
                <w:color w:val="FFFFFF"/>
                <w:position w:val="0"/>
                <w:sz w:val="22"/>
                <w:sz w:val="22"/>
                <w:szCs w:val="22"/>
                <w:u w:val="none"/>
                <w:vertAlign w:val="baseline"/>
              </w:rPr>
              <w:t>BUENAS PRÁCTICAS A GENERALIZAR</w:t>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0"/>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r>
        <w:trPr>
          <w:trHeight w:val="386" w:hRule="atLeast"/>
        </w:trPr>
        <w:tc>
          <w:tcPr>
            <w:tcW w:w="2667" w:type="dxa"/>
            <w:vMerge w:val="continue"/>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spacing w:lineRule="auto" w:line="252" w:before="0" w:after="160"/>
              <w:rPr/>
            </w:pPr>
            <w:r>
              <w:rPr/>
            </w:r>
          </w:p>
        </w:tc>
        <w:tc>
          <w:tcPr>
            <w:tcW w:w="4932" w:type="dxa"/>
            <w:gridSpan w:val="3"/>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6B8B8"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FFFFFF"/>
                <w:position w:val="0"/>
                <w:sz w:val="20"/>
                <w:sz w:val="20"/>
                <w:szCs w:val="20"/>
                <w:u w:val="none"/>
                <w:vertAlign w:val="baseline"/>
              </w:rPr>
            </w:pPr>
            <w:r>
              <w:rPr>
                <w:rFonts w:eastAsia="Arial" w:cs="Arial" w:ascii="Arial" w:hAnsi="Arial"/>
                <w:b/>
                <w:i w:val="false"/>
                <w:caps w:val="false"/>
                <w:smallCaps w:val="false"/>
                <w:strike w:val="false"/>
                <w:dstrike w:val="false"/>
                <w:color w:val="FFFFFF"/>
                <w:position w:val="0"/>
                <w:sz w:val="20"/>
                <w:sz w:val="20"/>
                <w:szCs w:val="20"/>
                <w:u w:val="none"/>
                <w:vertAlign w:val="baseline"/>
              </w:rPr>
            </w:r>
          </w:p>
        </w:tc>
        <w:tc>
          <w:tcPr>
            <w:tcW w:w="69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C9D7D7" w:val="clear"/>
            <w:tcMar>
              <w:left w:w="98" w:type="dxa"/>
            </w:tcMar>
            <w:vAlign w:val="center"/>
          </w:tcPr>
          <w:p>
            <w:pPr>
              <w:pStyle w:val="Normal"/>
              <w:keepNext/>
              <w:keepLines w:val="false"/>
              <w:widowControl/>
              <w:spacing w:lineRule="auto" w:line="240" w:before="120" w:after="120"/>
              <w:ind w:left="0" w:right="0" w:hanging="0"/>
              <w:jc w:val="left"/>
              <w:rPr>
                <w:rFonts w:ascii="Arial" w:hAnsi="Arial" w:eastAsia="Arial" w:cs="Arial"/>
                <w:b/>
                <w:b/>
                <w:i w:val="false"/>
                <w:i w:val="false"/>
                <w:caps w:val="false"/>
                <w:smallCaps w:val="false"/>
                <w:strike w:val="false"/>
                <w:dstrike w:val="false"/>
                <w:color w:val="000000"/>
                <w:position w:val="0"/>
                <w:sz w:val="12"/>
                <w:sz w:val="12"/>
                <w:szCs w:val="12"/>
                <w:u w:val="none"/>
                <w:vertAlign w:val="baseline"/>
              </w:rPr>
            </w:pPr>
            <w:r>
              <w:rPr>
                <w:rFonts w:eastAsia="Arial" w:cs="Arial" w:ascii="Arial" w:hAnsi="Arial"/>
                <w:b/>
                <w:i w:val="false"/>
                <w:caps w:val="false"/>
                <w:smallCaps w:val="false"/>
                <w:strike w:val="false"/>
                <w:dstrike w:val="false"/>
                <w:color w:val="000000"/>
                <w:position w:val="0"/>
                <w:sz w:val="12"/>
                <w:sz w:val="12"/>
                <w:szCs w:val="12"/>
                <w:u w:val="none"/>
                <w:vertAlign w:val="baseline"/>
              </w:rPr>
            </w:r>
          </w:p>
        </w:tc>
      </w:tr>
    </w:tbl>
    <w:p>
      <w:pPr>
        <w:sectPr>
          <w:headerReference w:type="default" r:id="rId8"/>
          <w:footerReference w:type="default" r:id="rId9"/>
          <w:footnotePr>
            <w:numFmt w:val="decimal"/>
          </w:footnotePr>
          <w:type w:val="nextPage"/>
          <w:pgSz w:orient="landscape" w:w="16838" w:h="11906"/>
          <w:pgMar w:left="1134" w:right="1134" w:header="720" w:top="1134" w:footer="720" w:bottom="1134" w:gutter="0"/>
          <w:pgNumType w:fmt="decimal"/>
          <w:formProt w:val="false"/>
          <w:textDirection w:val="lrTb"/>
          <w:docGrid w:type="default" w:linePitch="260" w:charSpace="4294965247"/>
        </w:sectPr>
      </w:pP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5. INFORMACIÓN SOBRE EL DESARROLLO DEL PLAN DE FORMACIÓN</w:t>
      </w:r>
    </w:p>
    <w:tbl>
      <w:tblPr>
        <w:tblW w:w="14120" w:type="dxa"/>
        <w:jc w:val="left"/>
        <w:tblInd w:w="94" w:type="dxa"/>
        <w:tblBorders>
          <w:top w:val="single" w:sz="4" w:space="0" w:color="9CC2E5"/>
          <w:left w:val="single" w:sz="4" w:space="0" w:color="9CC2E5"/>
          <w:bottom w:val="single" w:sz="4" w:space="0" w:color="FFFFFF"/>
          <w:right w:val="single" w:sz="4" w:space="0" w:color="FFFFFF"/>
          <w:insideH w:val="single" w:sz="4" w:space="0" w:color="FFFFFF"/>
          <w:insideV w:val="single" w:sz="4" w:space="0" w:color="FFFFFF"/>
        </w:tblBorders>
        <w:tblCellMar>
          <w:top w:w="0" w:type="dxa"/>
          <w:left w:w="98" w:type="dxa"/>
          <w:bottom w:w="0" w:type="dxa"/>
          <w:right w:w="108" w:type="dxa"/>
        </w:tblCellMar>
      </w:tblPr>
      <w:tblGrid>
        <w:gridCol w:w="2492"/>
        <w:gridCol w:w="2612"/>
        <w:gridCol w:w="3173"/>
        <w:gridCol w:w="1920"/>
        <w:gridCol w:w="2160"/>
        <w:gridCol w:w="1762"/>
      </w:tblGrid>
      <w:tr>
        <w:trPr/>
        <w:tc>
          <w:tcPr>
            <w:tcW w:w="2492" w:type="dxa"/>
            <w:tcBorders>
              <w:top w:val="single" w:sz="4" w:space="0" w:color="9CC2E5"/>
              <w:left w:val="single" w:sz="4" w:space="0" w:color="9CC2E5"/>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FORMACIÓN</w:t>
            </w:r>
          </w:p>
        </w:tc>
        <w:tc>
          <w:tcPr>
            <w:tcW w:w="2612"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LÍNEA DE ACTUACIÓN DEL PAD O PROPUESTA DE MEJORA CON LA QUE ESTÁ VINCULADA</w:t>
            </w:r>
          </w:p>
        </w:tc>
        <w:tc>
          <w:tcPr>
            <w:tcW w:w="3173"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OBJETIVOS A CONSEGUIR</w:t>
            </w:r>
          </w:p>
        </w:tc>
        <w:tc>
          <w:tcPr>
            <w:tcW w:w="1920"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6"/>
                <w:szCs w:val="16"/>
              </w:rPr>
            </w:pPr>
            <w:r>
              <w:rPr>
                <w:rFonts w:eastAsia="Arial" w:cs="Arial" w:ascii="Arial" w:hAnsi="Arial"/>
                <w:b/>
                <w:color w:val="FFFFFF"/>
                <w:sz w:val="16"/>
                <w:szCs w:val="16"/>
              </w:rPr>
              <w:t>TEMPORALI ZACIÓN</w:t>
            </w:r>
          </w:p>
        </w:tc>
        <w:tc>
          <w:tcPr>
            <w:tcW w:w="2160"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6"/>
                <w:szCs w:val="16"/>
              </w:rPr>
            </w:pPr>
            <w:r>
              <w:rPr>
                <w:rFonts w:eastAsia="Arial" w:cs="Arial" w:ascii="Arial" w:hAnsi="Arial"/>
                <w:b/>
                <w:color w:val="FFFFFF"/>
                <w:sz w:val="16"/>
                <w:szCs w:val="16"/>
              </w:rPr>
              <w:t>CONTENIDOS</w:t>
            </w:r>
          </w:p>
        </w:tc>
        <w:tc>
          <w:tcPr>
            <w:tcW w:w="1762" w:type="dxa"/>
            <w:tcBorders>
              <w:top w:val="single" w:sz="4" w:space="0" w:color="9CC2E5"/>
              <w:left w:val="single" w:sz="4" w:space="0" w:color="FFFFFF"/>
              <w:bottom w:val="single" w:sz="4" w:space="0" w:color="9CC2E5"/>
              <w:right w:val="single" w:sz="4" w:space="0" w:color="9CC2E5"/>
              <w:insideH w:val="single" w:sz="4" w:space="0" w:color="9CC2E5"/>
              <w:insideV w:val="single" w:sz="4" w:space="0" w:color="9CC2E5"/>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6"/>
                <w:szCs w:val="16"/>
              </w:rPr>
            </w:pPr>
            <w:r>
              <w:rPr>
                <w:rFonts w:eastAsia="Arial" w:cs="Arial" w:ascii="Arial" w:hAnsi="Arial"/>
                <w:b/>
                <w:color w:val="FFFFFF"/>
                <w:sz w:val="16"/>
                <w:szCs w:val="16"/>
              </w:rPr>
              <w:t>APLICACIÓN PRÁCTICA EN EL AULA/CENTRO</w:t>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1</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2</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3</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4</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5</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FFFFFF"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FFFFFF"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6</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9CC2E5"/>
              <w:right w:val="single" w:sz="4" w:space="0" w:color="9CC2E5"/>
              <w:insideH w:val="single" w:sz="4" w:space="0" w:color="9CC2E5"/>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7</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40" w:before="120" w:after="120"/>
              <w:ind w:left="0" w:right="0" w:hanging="0"/>
              <w:jc w:val="left"/>
              <w:rPr>
                <w:rFonts w:ascii="Calibri" w:hAnsi="Calibri" w:eastAsia="Calibri" w:cs="Calibri"/>
                <w:b/>
                <w:b/>
                <w:i w:val="false"/>
                <w:i w:val="false"/>
                <w:caps w:val="false"/>
                <w:smallCaps w:val="false"/>
                <w:strike w:val="false"/>
                <w:dstrike w:val="false"/>
                <w:color w:val="FFFFFF"/>
                <w:position w:val="0"/>
                <w:sz w:val="22"/>
                <w:sz w:val="18"/>
                <w:szCs w:val="18"/>
                <w:u w:val="none"/>
                <w:vertAlign w:val="baseline"/>
              </w:rPr>
            </w:pPr>
            <w:r>
              <w:rPr>
                <w:rFonts w:eastAsia="Calibri" w:cs="Calibri"/>
                <w:b/>
                <w:i w:val="false"/>
                <w:caps w:val="false"/>
                <w:smallCaps w:val="false"/>
                <w:strike w:val="false"/>
                <w:dstrike w:val="false"/>
                <w:color w:val="FFFFFF"/>
                <w:position w:val="0"/>
                <w:sz w:val="18"/>
                <w:sz w:val="18"/>
                <w:szCs w:val="18"/>
                <w:u w:val="none"/>
                <w:vertAlign w:val="baseline"/>
              </w:rPr>
              <w:t>FORMACIÓN 8</w:t>
            </w:r>
          </w:p>
        </w:tc>
        <w:tc>
          <w:tcPr>
            <w:tcW w:w="261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rPr>
                <w:sz w:val="16"/>
                <w:szCs w:val="16"/>
              </w:rPr>
            </w:pPr>
            <w:r>
              <w:rPr>
                <w:sz w:val="16"/>
                <w:szCs w:val="16"/>
              </w:rPr>
            </w:r>
          </w:p>
        </w:tc>
        <w:tc>
          <w:tcPr>
            <w:tcW w:w="3173"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92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sz w:val="16"/>
                <w:szCs w:val="16"/>
              </w:rPr>
            </w:pPr>
            <w:r>
              <w:rPr>
                <w:sz w:val="16"/>
                <w:szCs w:val="16"/>
              </w:rPr>
            </w:r>
          </w:p>
        </w:tc>
        <w:tc>
          <w:tcPr>
            <w:tcW w:w="2160"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numPr>
                <w:ilvl w:val="0"/>
                <w:numId w:val="3"/>
              </w:numPr>
              <w:spacing w:lineRule="auto" w:line="240" w:before="0" w:after="0"/>
              <w:ind w:left="211" w:right="0" w:hanging="142"/>
              <w:rPr>
                <w:sz w:val="16"/>
                <w:szCs w:val="16"/>
              </w:rPr>
            </w:pPr>
            <w:r>
              <w:rPr>
                <w:sz w:val="16"/>
                <w:szCs w:val="16"/>
              </w:rPr>
            </w:r>
          </w:p>
        </w:tc>
        <w:tc>
          <w:tcPr>
            <w:tcW w:w="1762"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widowControl w:val="false"/>
              <w:spacing w:lineRule="auto" w:line="240" w:before="0" w:after="0"/>
              <w:jc w:val="center"/>
              <w:rPr>
                <w:sz w:val="16"/>
                <w:szCs w:val="16"/>
              </w:rPr>
            </w:pPr>
            <w:r>
              <w:rPr>
                <w:sz w:val="16"/>
                <w:szCs w:val="16"/>
              </w:rPr>
            </w:r>
          </w:p>
        </w:tc>
      </w:tr>
    </w:tbl>
    <w:p>
      <w:pPr>
        <w:pStyle w:val="Normal"/>
        <w:rPr>
          <w:b/>
          <w:b/>
          <w:color w:val="2E74B5"/>
          <w:sz w:val="28"/>
          <w:szCs w:val="28"/>
        </w:rPr>
      </w:pPr>
      <w:r>
        <w:rPr>
          <w:b/>
          <w:color w:val="2E74B5"/>
          <w:sz w:val="28"/>
          <w:szCs w:val="28"/>
        </w:rPr>
      </w:r>
    </w:p>
    <w:p>
      <w:pPr>
        <w:pStyle w:val="Normal"/>
        <w:keepNext/>
        <w:keepLines w:val="false"/>
        <w:pageBreakBefore w:val="false"/>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keepNext/>
        <w:keepLines w:val="false"/>
        <w:pageBreakBefore w:val="false"/>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right="0" w:hanging="0"/>
        <w:jc w:val="left"/>
        <w:rPr/>
      </w:pPr>
      <w:r>
        <w:rPr>
          <w:rFonts w:eastAsia="Arial" w:cs="Arial" w:ascii="Arial" w:hAnsi="Arial"/>
          <w:b/>
          <w:i w:val="false"/>
          <w:caps w:val="false"/>
          <w:smallCaps w:val="false"/>
          <w:strike w:val="false"/>
          <w:dstrike w:val="false"/>
          <w:color w:val="4F6479"/>
          <w:position w:val="0"/>
          <w:sz w:val="28"/>
          <w:sz w:val="28"/>
          <w:szCs w:val="28"/>
          <w:u w:val="none"/>
          <w:vertAlign w:val="baseline"/>
        </w:rPr>
        <w:t>6. SEGUIMIENTO DEL PLAN DE FORMACIÓN POR LOS DEPARTAMENTOS/CICLOS</w:t>
      </w:r>
    </w:p>
    <w:p>
      <w:pPr>
        <w:pStyle w:val="Normal"/>
        <w:keepNext/>
        <w:keepLines w:val="false"/>
        <w:pageBreakBefore w:val="false"/>
        <w:widowControl/>
        <w:spacing w:lineRule="auto" w:line="252" w:before="0" w:after="160"/>
        <w:ind w:left="1418" w:right="0" w:hanging="360"/>
        <w:jc w:val="left"/>
        <w:rPr/>
      </w:pPr>
      <w:r>
        <w:rPr>
          <w:rFonts w:eastAsia="Arial" w:cs="Arial" w:ascii="Arial" w:hAnsi="Arial"/>
          <w:b/>
          <w:i w:val="false"/>
          <w:caps w:val="false"/>
          <w:smallCaps w:val="false"/>
          <w:strike w:val="false"/>
          <w:dstrike w:val="false"/>
          <w:color w:val="4F6479"/>
          <w:position w:val="0"/>
          <w:sz w:val="28"/>
          <w:sz w:val="28"/>
          <w:szCs w:val="28"/>
          <w:u w:val="none"/>
          <w:vertAlign w:val="baseline"/>
        </w:rPr>
        <w:t>6.a Indicadores de participación y de certificación</w:t>
      </w:r>
      <w:r>
        <w:rPr>
          <w:rFonts w:eastAsia="Calibri" w:cs="Calibri"/>
          <w:b/>
          <w:i w:val="false"/>
          <w:caps w:val="false"/>
          <w:smallCaps w:val="false"/>
          <w:strike w:val="false"/>
          <w:dstrike w:val="false"/>
          <w:color w:val="336666"/>
          <w:position w:val="0"/>
          <w:sz w:val="28"/>
          <w:sz w:val="28"/>
          <w:szCs w:val="28"/>
          <w:u w:val="none"/>
          <w:vertAlign w:val="baseline"/>
        </w:rPr>
        <w:t>:</w:t>
      </w:r>
    </w:p>
    <w:tbl>
      <w:tblPr>
        <w:tblW w:w="14120" w:type="dxa"/>
        <w:jc w:val="left"/>
        <w:tblInd w:w="94" w:type="dxa"/>
        <w:tblBorders>
          <w:top w:val="single" w:sz="4" w:space="0" w:color="9CC2E5"/>
          <w:left w:val="single" w:sz="4" w:space="0" w:color="9CC2E5"/>
          <w:bottom w:val="single" w:sz="4" w:space="0" w:color="FFFFFF"/>
          <w:right w:val="single" w:sz="4" w:space="0" w:color="FFFFFF"/>
          <w:insideH w:val="single" w:sz="4" w:space="0" w:color="FFFFFF"/>
          <w:insideV w:val="single" w:sz="4" w:space="0" w:color="FFFFFF"/>
        </w:tblBorders>
        <w:tblCellMar>
          <w:top w:w="0" w:type="dxa"/>
          <w:left w:w="98" w:type="dxa"/>
          <w:bottom w:w="0" w:type="dxa"/>
          <w:right w:w="108" w:type="dxa"/>
        </w:tblCellMar>
      </w:tblPr>
      <w:tblGrid>
        <w:gridCol w:w="2492"/>
        <w:gridCol w:w="4199"/>
        <w:gridCol w:w="2093"/>
        <w:gridCol w:w="2094"/>
        <w:gridCol w:w="3242"/>
      </w:tblGrid>
      <w:tr>
        <w:trPr/>
        <w:tc>
          <w:tcPr>
            <w:tcW w:w="2492" w:type="dxa"/>
            <w:tcBorders>
              <w:top w:val="single" w:sz="4" w:space="0" w:color="9CC2E5"/>
              <w:left w:val="single" w:sz="4" w:space="0" w:color="9CC2E5"/>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FORMACIÓN</w:t>
            </w:r>
          </w:p>
        </w:tc>
        <w:tc>
          <w:tcPr>
            <w:tcW w:w="4199"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pPr>
            <w:r>
              <w:rPr>
                <w:rFonts w:eastAsia="Arial" w:cs="Arial" w:ascii="Arial" w:hAnsi="Arial"/>
                <w:b/>
                <w:color w:val="FFFFFF"/>
                <w:sz w:val="18"/>
                <w:szCs w:val="18"/>
              </w:rPr>
              <w:t>PROFESORADO  PARA EL QUE SE PLANTEA INICIALMENTE LA FORMACIÓN</w:t>
            </w:r>
          </w:p>
        </w:tc>
        <w:tc>
          <w:tcPr>
            <w:tcW w:w="2093"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PARTICIPANTES</w:t>
            </w:r>
          </w:p>
        </w:tc>
        <w:tc>
          <w:tcPr>
            <w:tcW w:w="2094"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8"/>
                <w:szCs w:val="18"/>
              </w:rPr>
            </w:pPr>
            <w:r>
              <w:rPr>
                <w:rFonts w:eastAsia="Arial" w:cs="Arial" w:ascii="Arial" w:hAnsi="Arial"/>
                <w:b/>
                <w:color w:val="FFFFFF"/>
                <w:sz w:val="18"/>
                <w:szCs w:val="18"/>
              </w:rPr>
              <w:t>PORCENTAJE DE PARTICIPACIÓN</w:t>
            </w:r>
          </w:p>
        </w:tc>
        <w:tc>
          <w:tcPr>
            <w:tcW w:w="3242" w:type="dxa"/>
            <w:tcBorders>
              <w:top w:val="single" w:sz="4" w:space="0" w:color="9CC2E5"/>
              <w:left w:val="single" w:sz="4" w:space="0" w:color="FFFFFF"/>
              <w:bottom w:val="single" w:sz="4" w:space="0" w:color="9CC2E5"/>
              <w:right w:val="single" w:sz="4" w:space="0" w:color="FFFFFF"/>
              <w:insideH w:val="single" w:sz="4" w:space="0" w:color="9CC2E5"/>
              <w:insideV w:val="single" w:sz="4" w:space="0" w:color="FFFFFF"/>
            </w:tcBorders>
            <w:shd w:fill="90B5BD" w:val="clear"/>
            <w:tcMar>
              <w:left w:w="98" w:type="dxa"/>
            </w:tcMar>
            <w:vAlign w:val="center"/>
          </w:tcPr>
          <w:p>
            <w:pPr>
              <w:pStyle w:val="Normal"/>
              <w:widowControl w:val="false"/>
              <w:spacing w:lineRule="auto" w:line="240" w:before="0" w:after="0"/>
              <w:jc w:val="center"/>
              <w:rPr>
                <w:rFonts w:ascii="Arial" w:hAnsi="Arial" w:eastAsia="Arial" w:cs="Arial"/>
                <w:b/>
                <w:b/>
                <w:color w:val="FFFFFF"/>
                <w:sz w:val="16"/>
                <w:szCs w:val="16"/>
              </w:rPr>
            </w:pPr>
            <w:r>
              <w:rPr>
                <w:rFonts w:eastAsia="Arial" w:cs="Arial" w:ascii="Arial" w:hAnsi="Arial"/>
                <w:b/>
                <w:color w:val="FFFFFF"/>
                <w:sz w:val="16"/>
                <w:szCs w:val="16"/>
              </w:rPr>
              <w:t>PORCENTAJE DE CERTIFICACIÓN</w:t>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1</w:t>
            </w:r>
          </w:p>
        </w:tc>
        <w:tc>
          <w:tcPr>
            <w:tcW w:w="4199" w:type="dxa"/>
            <w:tcBorders>
              <w:top w:val="single" w:sz="4" w:space="0" w:color="90B5BD"/>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90B5BD"/>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2094" w:type="dxa"/>
            <w:tcBorders>
              <w:top w:val="single" w:sz="4" w:space="0" w:color="90B5BD"/>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3242" w:type="dxa"/>
            <w:tcBorders>
              <w:top w:val="single" w:sz="4" w:space="0" w:color="90B5BD"/>
              <w:left w:val="single" w:sz="4" w:space="0" w:color="90B5BD"/>
              <w:bottom w:val="single" w:sz="4" w:space="0" w:color="90B5BD"/>
              <w:right w:val="single" w:sz="4" w:space="0" w:color="90B5BD"/>
              <w:insideH w:val="single" w:sz="4" w:space="0" w:color="90B5BD"/>
              <w:insideV w:val="single" w:sz="4" w:space="0" w:color="90B5BD"/>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2</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3</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4</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5</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FFFFFF"/>
              <w:right w:val="single" w:sz="4" w:space="0" w:color="9CC2E5"/>
              <w:insideH w:val="single" w:sz="4" w:space="0" w:color="FFFFFF"/>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6</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9CC2E5"/>
              <w:right w:val="single" w:sz="4" w:space="0" w:color="9CC2E5"/>
              <w:insideH w:val="single" w:sz="4" w:space="0" w:color="9CC2E5"/>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7</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9CC2E5"/>
              <w:right w:val="single" w:sz="4" w:space="0" w:color="9CC2E5"/>
              <w:insideH w:val="single" w:sz="4" w:space="0" w:color="9CC2E5"/>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8</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BD8DB"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BD8DB"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BD8DB"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BD8DB"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r>
        <w:trPr/>
        <w:tc>
          <w:tcPr>
            <w:tcW w:w="2492" w:type="dxa"/>
            <w:tcBorders>
              <w:top w:val="single" w:sz="4" w:space="0" w:color="FFFFFF"/>
              <w:left w:val="single" w:sz="4" w:space="0" w:color="9CC2E5"/>
              <w:bottom w:val="single" w:sz="4" w:space="0" w:color="9CC2E5"/>
              <w:right w:val="single" w:sz="4" w:space="0" w:color="9CC2E5"/>
              <w:insideH w:val="single" w:sz="4" w:space="0" w:color="9CC2E5"/>
              <w:insideV w:val="single" w:sz="4" w:space="0" w:color="9CC2E5"/>
            </w:tcBorders>
            <w:shd w:fill="90B5BD" w:val="clear"/>
            <w:tcMar>
              <w:left w:w="98" w:type="dxa"/>
            </w:tcMar>
          </w:tcPr>
          <w:p>
            <w:pPr>
              <w:pStyle w:val="Normal"/>
              <w:keepNext/>
              <w:keepLines w:val="false"/>
              <w:widowControl w:val="false"/>
              <w:spacing w:lineRule="auto" w:line="252" w:before="120" w:after="120"/>
              <w:ind w:left="0" w:right="0" w:hanging="0"/>
              <w:jc w:val="left"/>
              <w:rPr/>
            </w:pPr>
            <w:r>
              <w:rPr>
                <w:rFonts w:eastAsia="Arial" w:cs="Arial" w:ascii="Arial" w:hAnsi="Arial"/>
                <w:b/>
                <w:i w:val="false"/>
                <w:caps w:val="false"/>
                <w:smallCaps w:val="false"/>
                <w:strike w:val="false"/>
                <w:dstrike w:val="false"/>
                <w:color w:val="FFFFFF"/>
                <w:position w:val="0"/>
                <w:sz w:val="18"/>
                <w:sz w:val="18"/>
                <w:szCs w:val="18"/>
                <w:u w:val="none"/>
                <w:vertAlign w:val="baseline"/>
              </w:rPr>
              <w:t>OTRAS ACTIVIDADES NO INCLU</w:t>
            </w:r>
            <w:r>
              <w:rPr>
                <w:rFonts w:eastAsia="Arial" w:cs="Arial" w:ascii="Arial" w:hAnsi="Arial"/>
                <w:b/>
                <w:i w:val="false"/>
                <w:caps w:val="false"/>
                <w:smallCaps w:val="false"/>
                <w:strike w:val="false"/>
                <w:dstrike w:val="false"/>
                <w:color w:val="FFFFFF"/>
                <w:position w:val="0"/>
                <w:sz w:val="18"/>
                <w:sz w:val="18"/>
                <w:szCs w:val="18"/>
                <w:u w:val="none"/>
                <w:vertAlign w:val="baseline"/>
              </w:rPr>
              <w:t>I</w:t>
            </w:r>
            <w:r>
              <w:rPr>
                <w:rFonts w:eastAsia="Arial" w:cs="Arial" w:ascii="Arial" w:hAnsi="Arial"/>
                <w:b/>
                <w:i w:val="false"/>
                <w:caps w:val="false"/>
                <w:smallCaps w:val="false"/>
                <w:strike w:val="false"/>
                <w:dstrike w:val="false"/>
                <w:color w:val="FFFFFF"/>
                <w:position w:val="0"/>
                <w:sz w:val="18"/>
                <w:sz w:val="18"/>
                <w:szCs w:val="18"/>
                <w:u w:val="none"/>
                <w:vertAlign w:val="baseline"/>
              </w:rPr>
              <w:t>DAS EN EL PLAN DE FORMACIÓN QUE CONTRIBUYAN AL DESARROLLO DE LA CDD</w:t>
            </w:r>
          </w:p>
        </w:tc>
        <w:tc>
          <w:tcPr>
            <w:tcW w:w="41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3"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2094"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auto"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242"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auto"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r>
    </w:tbl>
    <w:p>
      <w:pPr>
        <w:pStyle w:val="Normal"/>
        <w:rPr>
          <w:b/>
          <w:b/>
          <w:color w:val="336666"/>
          <w:sz w:val="28"/>
          <w:szCs w:val="28"/>
        </w:rPr>
      </w:pPr>
      <w:r>
        <w:rPr>
          <w:b/>
          <w:color w:val="336666"/>
          <w:sz w:val="28"/>
          <w:szCs w:val="28"/>
        </w:rPr>
      </w:r>
    </w:p>
    <w:p>
      <w:pPr>
        <w:pStyle w:val="Normal"/>
        <w:keepNext/>
        <w:keepLines w:val="false"/>
        <w:pageBreakBefore w:val="false"/>
        <w:widowControl/>
        <w:spacing w:lineRule="auto" w:line="252" w:before="0" w:after="160"/>
        <w:ind w:left="1418" w:right="0" w:hanging="36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p>
      <w:pPr>
        <w:pStyle w:val="Normal"/>
        <w:keepNext/>
        <w:keepLines w:val="false"/>
        <w:pageBreakBefore w:val="false"/>
        <w:widowControl/>
        <w:spacing w:lineRule="auto" w:line="252" w:before="0" w:after="160"/>
        <w:ind w:left="1418" w:right="0" w:hanging="36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p>
      <w:pPr>
        <w:pStyle w:val="Normal"/>
        <w:keepNext/>
        <w:keepLines w:val="false"/>
        <w:pageBreakBefore w:val="false"/>
        <w:widowControl/>
        <w:spacing w:lineRule="auto" w:line="252" w:before="0" w:after="160"/>
        <w:ind w:left="1418" w:right="0" w:hanging="360"/>
        <w:jc w:val="left"/>
        <w:rPr/>
      </w:pPr>
      <w:r>
        <w:rPr>
          <w:rFonts w:eastAsia="Arial" w:cs="Arial" w:ascii="Arial" w:hAnsi="Arial"/>
          <w:b/>
          <w:i w:val="false"/>
          <w:caps w:val="false"/>
          <w:smallCaps w:val="false"/>
          <w:strike w:val="false"/>
          <w:dstrike w:val="false"/>
          <w:color w:val="4F6479"/>
          <w:position w:val="0"/>
          <w:sz w:val="28"/>
          <w:sz w:val="28"/>
          <w:szCs w:val="28"/>
          <w:u w:val="none"/>
          <w:vertAlign w:val="baseline"/>
        </w:rPr>
        <w:t>6. b Valoración</w:t>
      </w:r>
      <w:r>
        <w:rPr>
          <w:rStyle w:val="Ancladenotaalpie"/>
          <w:rFonts w:eastAsia="Arial" w:cs="Arial" w:ascii="Arial" w:hAnsi="Arial"/>
          <w:b/>
          <w:i w:val="false"/>
          <w:caps w:val="false"/>
          <w:smallCaps w:val="false"/>
          <w:strike w:val="false"/>
          <w:dstrike w:val="false"/>
          <w:color w:val="4F6479"/>
          <w:position w:val="0"/>
          <w:sz w:val="28"/>
          <w:sz w:val="28"/>
          <w:szCs w:val="28"/>
          <w:u w:val="none"/>
          <w:vertAlign w:val="baseline"/>
        </w:rPr>
        <w:footnoteReference w:id="3"/>
      </w:r>
      <w:r>
        <w:rPr>
          <w:rFonts w:eastAsia="Arial" w:cs="Arial" w:ascii="Arial" w:hAnsi="Arial"/>
          <w:b/>
          <w:i w:val="false"/>
          <w:caps w:val="false"/>
          <w:smallCaps w:val="false"/>
          <w:strike w:val="false"/>
          <w:dstrike w:val="false"/>
          <w:color w:val="4F6479"/>
          <w:position w:val="0"/>
          <w:sz w:val="28"/>
          <w:sz w:val="28"/>
          <w:szCs w:val="28"/>
          <w:u w:val="none"/>
          <w:vertAlign w:val="baseline"/>
        </w:rPr>
        <w:t xml:space="preserve"> de las actividades de formación (RESUMEN)</w:t>
      </w:r>
    </w:p>
    <w:p>
      <w:pPr>
        <w:pStyle w:val="Normal"/>
        <w:keepNext/>
        <w:keepLines w:val="false"/>
        <w:pageBreakBefore w:val="false"/>
        <w:widowControl/>
        <w:spacing w:lineRule="auto" w:line="252" w:before="0" w:after="160"/>
        <w:ind w:left="1418" w:right="0" w:hanging="360"/>
        <w:jc w:val="left"/>
        <w:rPr/>
      </w:pPr>
      <w:r>
        <w:rPr>
          <w:rFonts w:eastAsia="Arial" w:cs="Arial" w:ascii="Arial" w:hAnsi="Arial"/>
          <w:b w:val="false"/>
          <w:i/>
          <w:caps w:val="false"/>
          <w:smallCaps w:val="false"/>
          <w:strike w:val="false"/>
          <w:dstrike w:val="false"/>
          <w:color w:val="4F6479"/>
          <w:position w:val="0"/>
          <w:sz w:val="21"/>
          <w:sz w:val="21"/>
          <w:szCs w:val="21"/>
          <w:u w:val="none"/>
          <w:vertAlign w:val="baseline"/>
        </w:rPr>
        <w:t xml:space="preserve">Para obtener las aportaciones individuales del profesorado (la evaluación se debe realizar también en los departamentos y ciclos) se aconseja la utilización de </w:t>
      </w:r>
      <w:hyperlink r:id="rId10">
        <w:r>
          <w:rPr>
            <w:rStyle w:val="ListLabel13"/>
            <w:rFonts w:eastAsia="Calibri" w:cs="Calibri"/>
            <w:b w:val="false"/>
            <w:i w:val="false"/>
            <w:caps w:val="false"/>
            <w:smallCaps w:val="false"/>
            <w:strike w:val="false"/>
            <w:dstrike w:val="false"/>
            <w:color w:val="0563C1"/>
            <w:position w:val="0"/>
            <w:sz w:val="22"/>
            <w:sz w:val="22"/>
            <w:szCs w:val="22"/>
            <w:u w:val="single"/>
            <w:vertAlign w:val="baseline"/>
          </w:rPr>
          <w:t>formularios enviados a los participantes</w:t>
        </w:r>
      </w:hyperlink>
      <w:r>
        <w:rPr>
          <w:rFonts w:eastAsia="Arial" w:cs="Arial" w:ascii="Arial" w:hAnsi="Arial"/>
          <w:b w:val="false"/>
          <w:i/>
          <w:caps w:val="false"/>
          <w:smallCaps w:val="false"/>
          <w:strike w:val="false"/>
          <w:dstrike w:val="false"/>
          <w:color w:val="4F6479"/>
          <w:position w:val="0"/>
          <w:sz w:val="21"/>
          <w:sz w:val="21"/>
          <w:szCs w:val="21"/>
          <w:u w:val="none"/>
          <w:vertAlign w:val="baseline"/>
        </w:rPr>
        <w:t xml:space="preserve"> de cada una de las actividades</w:t>
      </w:r>
    </w:p>
    <w:tbl>
      <w:tblPr>
        <w:tblW w:w="14454" w:type="dxa"/>
        <w:jc w:val="left"/>
        <w:tblInd w:w="10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98" w:type="dxa"/>
          <w:bottom w:w="0" w:type="dxa"/>
          <w:right w:w="108" w:type="dxa"/>
        </w:tblCellMar>
      </w:tblPr>
      <w:tblGrid>
        <w:gridCol w:w="3148"/>
        <w:gridCol w:w="4567"/>
        <w:gridCol w:w="3799"/>
        <w:gridCol w:w="2939"/>
      </w:tblGrid>
      <w:tr>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Calibri" w:hAnsi="Calibri" w:eastAsia="Calibri" w:cs="Calibri"/>
                <w:b/>
                <w:b/>
                <w:i w:val="false"/>
                <w:i w:val="false"/>
                <w:caps w:val="false"/>
                <w:smallCaps w:val="false"/>
                <w:strike w:val="false"/>
                <w:dstrike w:val="false"/>
                <w:color w:val="FFFFFF"/>
                <w:position w:val="0"/>
                <w:sz w:val="22"/>
                <w:sz w:val="22"/>
                <w:szCs w:val="22"/>
                <w:u w:val="none"/>
                <w:vertAlign w:val="baseline"/>
              </w:rPr>
            </w:pPr>
            <w:r>
              <w:rPr>
                <w:rFonts w:eastAsia="Calibri" w:cs="Calibri"/>
                <w:b/>
                <w:i w:val="false"/>
                <w:caps w:val="false"/>
                <w:smallCaps w:val="false"/>
                <w:strike w:val="false"/>
                <w:dstrike w:val="false"/>
                <w:color w:val="FFFFFF"/>
                <w:position w:val="0"/>
                <w:sz w:val="22"/>
                <w:sz w:val="22"/>
                <w:szCs w:val="22"/>
                <w:u w:val="none"/>
                <w:vertAlign w:val="baseline"/>
              </w:rPr>
              <w:t>ACTIVIDAD</w:t>
            </w:r>
          </w:p>
        </w:tc>
        <w:tc>
          <w:tcPr>
            <w:tcW w:w="4567"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Calibri" w:hAnsi="Calibri" w:eastAsia="Calibri" w:cs="Calibri"/>
                <w:b/>
                <w:b/>
                <w:i w:val="false"/>
                <w:i w:val="false"/>
                <w:caps w:val="false"/>
                <w:smallCaps w:val="false"/>
                <w:strike w:val="false"/>
                <w:dstrike w:val="false"/>
                <w:color w:val="FFFFFF"/>
                <w:position w:val="0"/>
                <w:sz w:val="22"/>
                <w:sz w:val="22"/>
                <w:szCs w:val="22"/>
                <w:u w:val="none"/>
                <w:vertAlign w:val="baseline"/>
              </w:rPr>
            </w:pPr>
            <w:r>
              <w:rPr>
                <w:rFonts w:eastAsia="Calibri" w:cs="Calibri"/>
                <w:b/>
                <w:i w:val="false"/>
                <w:caps w:val="false"/>
                <w:smallCaps w:val="false"/>
                <w:strike w:val="false"/>
                <w:dstrike w:val="false"/>
                <w:color w:val="FFFFFF"/>
                <w:position w:val="0"/>
                <w:sz w:val="22"/>
                <w:sz w:val="22"/>
                <w:szCs w:val="22"/>
                <w:u w:val="none"/>
                <w:vertAlign w:val="baseline"/>
              </w:rPr>
              <w:t>VALORACIÓN  DEL GRADO DE CONSECUCIÓN DE LOS OBJETIVOS</w:t>
            </w:r>
          </w:p>
          <w:p>
            <w:pPr>
              <w:pStyle w:val="Normal"/>
              <w:keepNext/>
              <w:keepLines w:val="false"/>
              <w:widowControl/>
              <w:spacing w:lineRule="auto" w:line="240" w:before="0" w:after="0"/>
              <w:ind w:left="0" w:right="0" w:hanging="0"/>
              <w:jc w:val="center"/>
              <w:rPr>
                <w:rFonts w:ascii="Calibri" w:hAnsi="Calibri" w:eastAsia="Calibri" w:cs="Calibri"/>
                <w:b/>
                <w:b/>
                <w:i w:val="false"/>
                <w:i w:val="false"/>
                <w:caps w:val="false"/>
                <w:smallCaps w:val="false"/>
                <w:strike w:val="false"/>
                <w:dstrike w:val="false"/>
                <w:color w:val="FFFFFF"/>
                <w:position w:val="0"/>
                <w:sz w:val="22"/>
                <w:sz w:val="22"/>
                <w:szCs w:val="22"/>
                <w:u w:val="none"/>
                <w:vertAlign w:val="baseline"/>
              </w:rPr>
            </w:pPr>
            <w:r>
              <w:rPr>
                <w:rFonts w:eastAsia="Calibri" w:cs="Calibri"/>
                <w:b/>
                <w:i w:val="false"/>
                <w:caps w:val="false"/>
                <w:smallCaps w:val="false"/>
                <w:strike w:val="false"/>
                <w:dstrike w:val="false"/>
                <w:color w:val="FFFFFF"/>
                <w:position w:val="0"/>
                <w:sz w:val="22"/>
                <w:sz w:val="22"/>
                <w:szCs w:val="22"/>
                <w:u w:val="none"/>
                <w:vertAlign w:val="baseline"/>
              </w:rPr>
              <w:t>(Objetivos en la tabla del apartado 5)</w:t>
            </w:r>
          </w:p>
        </w:tc>
        <w:tc>
          <w:tcPr>
            <w:tcW w:w="3799"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Calibri" w:hAnsi="Calibri" w:eastAsia="Calibri" w:cs="Calibri"/>
                <w:b/>
                <w:b/>
                <w:i w:val="false"/>
                <w:i w:val="false"/>
                <w:caps w:val="false"/>
                <w:smallCaps w:val="false"/>
                <w:strike w:val="false"/>
                <w:dstrike w:val="false"/>
                <w:color w:val="FFFFFF"/>
                <w:position w:val="0"/>
                <w:sz w:val="22"/>
                <w:sz w:val="22"/>
                <w:szCs w:val="22"/>
                <w:u w:val="none"/>
                <w:vertAlign w:val="baseline"/>
              </w:rPr>
            </w:pPr>
            <w:r>
              <w:rPr>
                <w:rFonts w:eastAsia="Calibri" w:cs="Calibri"/>
                <w:b/>
                <w:i w:val="false"/>
                <w:caps w:val="false"/>
                <w:smallCaps w:val="false"/>
                <w:strike w:val="false"/>
                <w:dstrike w:val="false"/>
                <w:color w:val="FFFFFF"/>
                <w:position w:val="0"/>
                <w:sz w:val="22"/>
                <w:sz w:val="22"/>
                <w:szCs w:val="22"/>
                <w:u w:val="none"/>
                <w:vertAlign w:val="baseline"/>
              </w:rPr>
              <w:t>ACCIONES REALIZADAS Y VALORACIÓN DE LA APLICACIÓN EN EL CENTRO/AULA</w:t>
            </w:r>
          </w:p>
        </w:tc>
        <w:tc>
          <w:tcPr>
            <w:tcW w:w="2939"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Calibri" w:hAnsi="Calibri" w:eastAsia="Calibri" w:cs="Calibri"/>
                <w:b/>
                <w:b/>
                <w:i w:val="false"/>
                <w:i w:val="false"/>
                <w:caps w:val="false"/>
                <w:smallCaps w:val="false"/>
                <w:strike w:val="false"/>
                <w:dstrike w:val="false"/>
                <w:color w:val="FFFFFF"/>
                <w:position w:val="0"/>
                <w:sz w:val="22"/>
                <w:sz w:val="22"/>
                <w:szCs w:val="22"/>
                <w:u w:val="none"/>
                <w:vertAlign w:val="baseline"/>
              </w:rPr>
            </w:pPr>
            <w:r>
              <w:rPr>
                <w:rFonts w:eastAsia="Calibri" w:cs="Calibri"/>
                <w:b/>
                <w:i w:val="false"/>
                <w:caps w:val="false"/>
                <w:smallCaps w:val="false"/>
                <w:strike w:val="false"/>
                <w:dstrike w:val="false"/>
                <w:color w:val="FFFFFF"/>
                <w:position w:val="0"/>
                <w:sz w:val="22"/>
                <w:sz w:val="22"/>
                <w:szCs w:val="22"/>
                <w:u w:val="none"/>
                <w:vertAlign w:val="baseline"/>
              </w:rPr>
              <w:t>VALORACIÓN SOBRE LA INCIDENCIA EN LA MEJORA DE LOS RESULTADOS</w:t>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1</w:t>
            </w:r>
          </w:p>
        </w:tc>
        <w:tc>
          <w:tcPr>
            <w:tcW w:w="4567" w:type="dxa"/>
            <w:tcBorders>
              <w:top w:val="single" w:sz="4" w:space="0" w:color="90B5BD"/>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3799" w:type="dxa"/>
            <w:tcBorders>
              <w:top w:val="single" w:sz="4" w:space="0" w:color="90B5BD"/>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90B5BD"/>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2</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3</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4</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5</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6</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7</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keepNext/>
              <w:keepLines w:val="false"/>
              <w:widowControl w:val="false"/>
              <w:spacing w:lineRule="auto" w:line="252" w:before="120" w:after="120"/>
              <w:ind w:left="0" w:right="0" w:hanging="0"/>
              <w:jc w:val="left"/>
              <w:rPr>
                <w:rFonts w:ascii="Arial" w:hAnsi="Arial" w:eastAsia="Arial" w:cs="Arial"/>
                <w:b/>
                <w:b/>
                <w:i w:val="false"/>
                <w:i w:val="false"/>
                <w:caps w:val="false"/>
                <w:smallCaps w:val="false"/>
                <w:strike w:val="false"/>
                <w:dstrike w:val="false"/>
                <w:color w:val="FFFFFF"/>
                <w:position w:val="0"/>
                <w:sz w:val="22"/>
                <w:sz w:val="18"/>
                <w:szCs w:val="18"/>
                <w:u w:val="none"/>
                <w:vertAlign w:val="baseline"/>
              </w:rPr>
            </w:pPr>
            <w:r>
              <w:rPr>
                <w:rFonts w:eastAsia="Arial" w:cs="Arial" w:ascii="Arial" w:hAnsi="Arial"/>
                <w:b/>
                <w:i w:val="false"/>
                <w:caps w:val="false"/>
                <w:smallCaps w:val="false"/>
                <w:strike w:val="false"/>
                <w:dstrike w:val="false"/>
                <w:color w:val="FFFFFF"/>
                <w:position w:val="0"/>
                <w:sz w:val="18"/>
                <w:sz w:val="18"/>
                <w:szCs w:val="18"/>
                <w:u w:val="none"/>
                <w:vertAlign w:val="baseline"/>
              </w:rPr>
              <w:t>FORMACIÓN 8</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rPr>
                <w:sz w:val="16"/>
                <w:szCs w:val="16"/>
              </w:rPr>
            </w:pPr>
            <w:r>
              <w:rPr>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C9D7D7" w:val="clear"/>
            <w:tcMar>
              <w:left w:w="98" w:type="dxa"/>
            </w:tcMar>
          </w:tcPr>
          <w:p>
            <w:pPr>
              <w:pStyle w:val="Normal"/>
              <w:widowControl w:val="false"/>
              <w:spacing w:lineRule="auto" w:line="240" w:before="0" w:after="0"/>
              <w:jc w:val="center"/>
              <w:rPr>
                <w:sz w:val="16"/>
                <w:szCs w:val="16"/>
              </w:rPr>
            </w:pPr>
            <w:r>
              <w:rPr>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C9D7D7" w:val="clear"/>
            <w:tcMar>
              <w:left w:w="98" w:type="dxa"/>
            </w:tcMar>
          </w:tcPr>
          <w:p>
            <w:pPr>
              <w:pStyle w:val="Normal"/>
              <w:widowControl w:val="false"/>
              <w:spacing w:lineRule="auto" w:line="240" w:before="0" w:after="0"/>
              <w:rPr>
                <w:sz w:val="16"/>
                <w:szCs w:val="16"/>
              </w:rPr>
            </w:pPr>
            <w:r>
              <w:rPr>
                <w:sz w:val="16"/>
                <w:szCs w:val="16"/>
              </w:rPr>
            </w:r>
          </w:p>
        </w:tc>
      </w:tr>
      <w:tr>
        <w:trPr>
          <w:trHeight w:val="454" w:hRule="atLeast"/>
        </w:trPr>
        <w:tc>
          <w:tcPr>
            <w:tcW w:w="3148" w:type="dxa"/>
            <w:tcBorders>
              <w:top w:val="single" w:sz="4" w:space="0" w:color="FFFFFF"/>
              <w:left w:val="single" w:sz="4" w:space="0" w:color="FFFFFF"/>
              <w:bottom w:val="single" w:sz="4" w:space="0" w:color="FFFFFF"/>
              <w:right w:val="single" w:sz="4" w:space="0" w:color="FFFFFF"/>
              <w:insideH w:val="single" w:sz="4" w:space="0" w:color="FFFFFF"/>
              <w:insideV w:val="single" w:sz="4" w:space="0" w:color="FFFFFF"/>
            </w:tcBorders>
            <w:shd w:fill="90B5BD" w:val="clear"/>
            <w:tcMar>
              <w:left w:w="98" w:type="dxa"/>
            </w:tcMar>
          </w:tcPr>
          <w:p>
            <w:pPr>
              <w:pStyle w:val="Normal"/>
              <w:widowControl w:val="false"/>
              <w:spacing w:lineRule="auto" w:line="240" w:before="120" w:after="120"/>
              <w:rPr>
                <w:b/>
                <w:b/>
                <w:color w:val="FFFFFF"/>
                <w:sz w:val="18"/>
                <w:szCs w:val="18"/>
              </w:rPr>
            </w:pPr>
            <w:r>
              <w:rPr>
                <w:b/>
                <w:color w:val="FFFFFF"/>
                <w:sz w:val="18"/>
                <w:szCs w:val="18"/>
              </w:rPr>
              <w:t>Otras actividades no incluidas en el PF que contribuyen al desarrollo de la CDD</w:t>
            </w:r>
          </w:p>
        </w:tc>
        <w:tc>
          <w:tcPr>
            <w:tcW w:w="4567"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ind w:left="69" w:right="0" w:hanging="0"/>
              <w:rPr>
                <w:rFonts w:ascii="Arial" w:hAnsi="Arial" w:eastAsia="Arial" w:cs="Arial"/>
                <w:sz w:val="16"/>
                <w:szCs w:val="16"/>
              </w:rPr>
            </w:pPr>
            <w:r>
              <w:rPr>
                <w:rFonts w:eastAsia="Arial" w:cs="Arial" w:ascii="Arial" w:hAnsi="Arial"/>
                <w:sz w:val="16"/>
                <w:szCs w:val="16"/>
              </w:rPr>
            </w:r>
          </w:p>
        </w:tc>
        <w:tc>
          <w:tcPr>
            <w:tcW w:w="3799" w:type="dxa"/>
            <w:tcBorders>
              <w:top w:val="single" w:sz="4" w:space="0" w:color="FFFFFF"/>
              <w:left w:val="single" w:sz="4" w:space="0" w:color="90B5BD"/>
              <w:bottom w:val="single" w:sz="4" w:space="0" w:color="90B5BD"/>
              <w:right w:val="single" w:sz="4" w:space="0" w:color="FFFFFF"/>
              <w:insideH w:val="single" w:sz="4" w:space="0" w:color="90B5BD"/>
              <w:insideV w:val="single" w:sz="4" w:space="0" w:color="FFFFFF"/>
            </w:tcBorders>
            <w:shd w:fill="FFFFFF" w:val="clear"/>
            <w:tcMar>
              <w:left w:w="98" w:type="dxa"/>
            </w:tcMar>
          </w:tcPr>
          <w:p>
            <w:pPr>
              <w:pStyle w:val="Normal"/>
              <w:widowControl w:val="false"/>
              <w:spacing w:lineRule="auto" w:line="240" w:before="0" w:after="0"/>
              <w:jc w:val="center"/>
              <w:rPr>
                <w:rFonts w:ascii="Arial" w:hAnsi="Arial" w:eastAsia="Arial" w:cs="Arial"/>
                <w:sz w:val="16"/>
                <w:szCs w:val="16"/>
              </w:rPr>
            </w:pPr>
            <w:r>
              <w:rPr>
                <w:rFonts w:eastAsia="Arial" w:cs="Arial" w:ascii="Arial" w:hAnsi="Arial"/>
                <w:sz w:val="16"/>
                <w:szCs w:val="16"/>
              </w:rPr>
            </w:r>
          </w:p>
        </w:tc>
        <w:tc>
          <w:tcPr>
            <w:tcW w:w="2939" w:type="dxa"/>
            <w:tcBorders>
              <w:top w:val="single" w:sz="4" w:space="0" w:color="FFFFFF"/>
              <w:left w:val="single" w:sz="4" w:space="0" w:color="90B5BD"/>
              <w:bottom w:val="single" w:sz="4" w:space="0" w:color="90B5BD"/>
              <w:right w:val="single" w:sz="4" w:space="0" w:color="90B5BD"/>
              <w:insideH w:val="single" w:sz="4" w:space="0" w:color="90B5BD"/>
              <w:insideV w:val="single" w:sz="4" w:space="0" w:color="90B5BD"/>
            </w:tcBorders>
            <w:shd w:fill="FFFFFF" w:val="clear"/>
            <w:tcMar>
              <w:left w:w="98" w:type="dxa"/>
            </w:tcMar>
          </w:tcPr>
          <w:p>
            <w:pPr>
              <w:pStyle w:val="Normal"/>
              <w:widowControl w:val="false"/>
              <w:spacing w:lineRule="auto" w:line="240" w:before="0" w:after="0"/>
              <w:rPr>
                <w:rFonts w:ascii="Arial" w:hAnsi="Arial" w:eastAsia="Arial" w:cs="Arial"/>
                <w:sz w:val="16"/>
                <w:szCs w:val="16"/>
              </w:rPr>
            </w:pPr>
            <w:r>
              <w:rPr>
                <w:rFonts w:eastAsia="Arial" w:cs="Arial" w:ascii="Arial" w:hAnsi="Arial"/>
                <w:sz w:val="16"/>
                <w:szCs w:val="16"/>
              </w:rPr>
            </w:r>
          </w:p>
        </w:tc>
      </w:tr>
    </w:tbl>
    <w:p>
      <w:pPr>
        <w:pStyle w:val="Normal"/>
        <w:rPr>
          <w:b/>
          <w:b/>
          <w:color w:val="2E74B5"/>
          <w:sz w:val="28"/>
          <w:szCs w:val="28"/>
        </w:rPr>
      </w:pPr>
      <w:r>
        <w:rPr>
          <w:b/>
          <w:color w:val="2E74B5"/>
          <w:sz w:val="28"/>
          <w:szCs w:val="28"/>
        </w:rPr>
      </w:r>
    </w:p>
    <w:p>
      <w:pPr>
        <w:pStyle w:val="Normal"/>
        <w:keepNext/>
        <w:keepLines w:val="false"/>
        <w:pageBreakBefore w:val="false"/>
        <w:widowControl/>
        <w:spacing w:lineRule="auto" w:line="252" w:before="0" w:after="160"/>
        <w:ind w:left="1058"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6. c Relación de otras actividades de formación en las que ha participado el profesorado, no incluidas en el Plan de Formación:</w:t>
      </w:r>
    </w:p>
    <w:tbl>
      <w:tblPr>
        <w:tblW w:w="14596" w:type="dxa"/>
        <w:jc w:val="left"/>
        <w:tblInd w:w="108" w:type="dxa"/>
        <w:tblBorders>
          <w:top w:val="single" w:sz="4" w:space="0" w:color="5B9BD5"/>
          <w:left w:val="single" w:sz="4" w:space="0" w:color="5B9BD5"/>
          <w:bottom w:val="single" w:sz="4" w:space="0" w:color="5B9BD5"/>
          <w:right w:val="single" w:sz="4" w:space="0" w:color="FFFFFF"/>
          <w:insideH w:val="single" w:sz="4" w:space="0" w:color="5B9BD5"/>
          <w:insideV w:val="single" w:sz="4" w:space="0" w:color="FFFFFF"/>
        </w:tblBorders>
        <w:tblCellMar>
          <w:top w:w="0" w:type="dxa"/>
          <w:left w:w="98" w:type="dxa"/>
          <w:bottom w:w="0" w:type="dxa"/>
          <w:right w:w="108" w:type="dxa"/>
        </w:tblCellMar>
      </w:tblPr>
      <w:tblGrid>
        <w:gridCol w:w="4247"/>
        <w:gridCol w:w="4961"/>
        <w:gridCol w:w="5388"/>
      </w:tblGrid>
      <w:tr>
        <w:trPr>
          <w:trHeight w:val="454" w:hRule="atLeast"/>
        </w:trPr>
        <w:tc>
          <w:tcPr>
            <w:tcW w:w="4247" w:type="dxa"/>
            <w:tcBorders>
              <w:top w:val="single" w:sz="4" w:space="0" w:color="5B9BD5"/>
              <w:left w:val="single" w:sz="4" w:space="0" w:color="5B9BD5"/>
              <w:bottom w:val="single" w:sz="4" w:space="0" w:color="5B9BD5"/>
              <w:right w:val="single" w:sz="4" w:space="0" w:color="FFFFFF"/>
              <w:insideH w:val="single" w:sz="4" w:space="0" w:color="5B9BD5"/>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Arial" w:hAnsi="Arial" w:eastAsia="Arial" w:cs="Arial"/>
                <w:b/>
                <w:b/>
                <w:i w:val="false"/>
                <w:i w:val="false"/>
                <w:caps w:val="false"/>
                <w:smallCaps w:val="false"/>
                <w:strike w:val="false"/>
                <w:dstrike w:val="false"/>
                <w:color w:val="FFFFFF"/>
                <w:position w:val="0"/>
                <w:sz w:val="22"/>
                <w:sz w:val="24"/>
                <w:szCs w:val="24"/>
                <w:u w:val="none"/>
                <w:vertAlign w:val="baseline"/>
              </w:rPr>
            </w:pPr>
            <w:r>
              <w:rPr>
                <w:rFonts w:eastAsia="Arial" w:cs="Arial" w:ascii="Arial" w:hAnsi="Arial"/>
                <w:b/>
                <w:i w:val="false"/>
                <w:caps w:val="false"/>
                <w:smallCaps w:val="false"/>
                <w:strike w:val="false"/>
                <w:dstrike w:val="false"/>
                <w:color w:val="FFFFFF"/>
                <w:position w:val="0"/>
                <w:sz w:val="24"/>
                <w:sz w:val="24"/>
                <w:szCs w:val="24"/>
                <w:u w:val="none"/>
                <w:vertAlign w:val="baseline"/>
              </w:rPr>
              <w:t>PROFESORES QUE HAN PARTICIPADO</w:t>
            </w:r>
          </w:p>
        </w:tc>
        <w:tc>
          <w:tcPr>
            <w:tcW w:w="4961" w:type="dxa"/>
            <w:tcBorders>
              <w:top w:val="single" w:sz="4" w:space="0" w:color="5B9BD5"/>
              <w:left w:val="single" w:sz="4" w:space="0" w:color="FFFFFF"/>
              <w:bottom w:val="single" w:sz="4" w:space="0" w:color="5B9BD5"/>
              <w:right w:val="single" w:sz="4" w:space="0" w:color="FFFFFF"/>
              <w:insideH w:val="single" w:sz="4" w:space="0" w:color="5B9BD5"/>
              <w:insideV w:val="single" w:sz="4" w:space="0" w:color="FFFFFF"/>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Arial" w:hAnsi="Arial" w:eastAsia="Arial" w:cs="Arial"/>
                <w:b/>
                <w:b/>
                <w:i w:val="false"/>
                <w:i w:val="false"/>
                <w:caps w:val="false"/>
                <w:smallCaps w:val="false"/>
                <w:strike w:val="false"/>
                <w:dstrike w:val="false"/>
                <w:color w:val="FFFFFF"/>
                <w:position w:val="0"/>
                <w:sz w:val="22"/>
                <w:sz w:val="24"/>
                <w:szCs w:val="24"/>
                <w:u w:val="none"/>
                <w:vertAlign w:val="baseline"/>
              </w:rPr>
            </w:pPr>
            <w:r>
              <w:rPr>
                <w:rFonts w:eastAsia="Arial" w:cs="Arial" w:ascii="Arial" w:hAnsi="Arial"/>
                <w:b/>
                <w:i w:val="false"/>
                <w:caps w:val="false"/>
                <w:smallCaps w:val="false"/>
                <w:strike w:val="false"/>
                <w:dstrike w:val="false"/>
                <w:color w:val="FFFFFF"/>
                <w:position w:val="0"/>
                <w:sz w:val="24"/>
                <w:sz w:val="24"/>
                <w:szCs w:val="24"/>
                <w:u w:val="none"/>
                <w:vertAlign w:val="baseline"/>
              </w:rPr>
              <w:t>TÍTULO DE LAS ACTIVIDADES</w:t>
            </w:r>
          </w:p>
          <w:p>
            <w:pPr>
              <w:pStyle w:val="Normal"/>
              <w:keepNext/>
              <w:keepLines w:val="false"/>
              <w:widowControl/>
              <w:spacing w:lineRule="auto" w:line="240" w:before="0" w:after="0"/>
              <w:ind w:left="0" w:right="0" w:hanging="0"/>
              <w:jc w:val="center"/>
              <w:rPr>
                <w:rFonts w:ascii="Arial" w:hAnsi="Arial" w:eastAsia="Arial" w:cs="Arial"/>
                <w:b/>
                <w:b/>
                <w:i w:val="false"/>
                <w:i w:val="false"/>
                <w:caps w:val="false"/>
                <w:smallCaps w:val="false"/>
                <w:strike w:val="false"/>
                <w:dstrike w:val="false"/>
                <w:color w:val="FFFFFF"/>
                <w:position w:val="0"/>
                <w:sz w:val="22"/>
                <w:sz w:val="24"/>
                <w:szCs w:val="24"/>
                <w:u w:val="none"/>
                <w:vertAlign w:val="baseline"/>
              </w:rPr>
            </w:pPr>
            <w:r>
              <w:rPr>
                <w:rFonts w:eastAsia="Arial" w:cs="Arial" w:ascii="Arial" w:hAnsi="Arial"/>
                <w:b/>
                <w:i w:val="false"/>
                <w:caps w:val="false"/>
                <w:smallCaps w:val="false"/>
                <w:strike w:val="false"/>
                <w:dstrike w:val="false"/>
                <w:color w:val="FFFFFF"/>
                <w:position w:val="0"/>
                <w:sz w:val="24"/>
                <w:sz w:val="24"/>
                <w:szCs w:val="24"/>
                <w:u w:val="none"/>
                <w:vertAlign w:val="baseline"/>
              </w:rPr>
              <w:t>(si es posible, incluir código)</w:t>
            </w:r>
          </w:p>
        </w:tc>
        <w:tc>
          <w:tcPr>
            <w:tcW w:w="5388" w:type="dxa"/>
            <w:tcBorders>
              <w:top w:val="single" w:sz="4" w:space="0" w:color="5B9BD5"/>
              <w:left w:val="single" w:sz="4" w:space="0" w:color="FFFFFF"/>
              <w:bottom w:val="single" w:sz="4" w:space="0" w:color="5B9BD5"/>
              <w:right w:val="single" w:sz="4" w:space="0" w:color="5B9BD5"/>
              <w:insideH w:val="single" w:sz="4" w:space="0" w:color="5B9BD5"/>
              <w:insideV w:val="single" w:sz="4" w:space="0" w:color="5B9BD5"/>
            </w:tcBorders>
            <w:shd w:fill="90B5BD" w:val="clear"/>
            <w:tcMar>
              <w:left w:w="98" w:type="dxa"/>
            </w:tcMar>
            <w:vAlign w:val="center"/>
          </w:tcPr>
          <w:p>
            <w:pPr>
              <w:pStyle w:val="Normal"/>
              <w:keepNext/>
              <w:keepLines w:val="false"/>
              <w:widowControl/>
              <w:spacing w:lineRule="auto" w:line="240" w:before="0" w:after="0"/>
              <w:ind w:left="0" w:right="0" w:hanging="0"/>
              <w:jc w:val="center"/>
              <w:rPr>
                <w:rFonts w:ascii="Arial" w:hAnsi="Arial" w:eastAsia="Arial" w:cs="Arial"/>
                <w:b/>
                <w:b/>
                <w:i w:val="false"/>
                <w:i w:val="false"/>
                <w:caps w:val="false"/>
                <w:smallCaps w:val="false"/>
                <w:strike w:val="false"/>
                <w:dstrike w:val="false"/>
                <w:color w:val="FFFFFF"/>
                <w:position w:val="0"/>
                <w:sz w:val="22"/>
                <w:sz w:val="24"/>
                <w:szCs w:val="24"/>
                <w:u w:val="none"/>
                <w:vertAlign w:val="baseline"/>
              </w:rPr>
            </w:pPr>
            <w:r>
              <w:rPr>
                <w:rFonts w:eastAsia="Arial" w:cs="Arial" w:ascii="Arial" w:hAnsi="Arial"/>
                <w:b/>
                <w:i w:val="false"/>
                <w:caps w:val="false"/>
                <w:smallCaps w:val="false"/>
                <w:strike w:val="false"/>
                <w:dstrike w:val="false"/>
                <w:color w:val="FFFFFF"/>
                <w:position w:val="0"/>
                <w:sz w:val="24"/>
                <w:sz w:val="24"/>
                <w:szCs w:val="24"/>
                <w:u w:val="none"/>
                <w:vertAlign w:val="baseline"/>
              </w:rPr>
              <w:t>VALORACIÓN GENERAL DE LAS ACTIVIDADES</w:t>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auto"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r>
        <w:trPr>
          <w:trHeight w:val="454" w:hRule="atLeast"/>
        </w:trPr>
        <w:tc>
          <w:tcPr>
            <w:tcW w:w="4247"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b/>
                <w:i w:val="false"/>
                <w:i w:val="false"/>
                <w:caps w:val="false"/>
                <w:smallCaps w:val="false"/>
                <w:strike w:val="false"/>
                <w:dstrike w:val="false"/>
                <w:color w:val="000000"/>
                <w:position w:val="0"/>
                <w:sz w:val="22"/>
                <w:sz w:val="22"/>
                <w:szCs w:val="22"/>
                <w:u w:val="none"/>
                <w:vertAlign w:val="baseline"/>
              </w:rPr>
            </w:pPr>
            <w:r>
              <w:rPr>
                <w:rFonts w:eastAsia="Calibri" w:cs="Calibri"/>
                <w:b/>
                <w:i w:val="false"/>
                <w:caps w:val="false"/>
                <w:smallCaps w:val="false"/>
                <w:strike w:val="false"/>
                <w:dstrike w:val="false"/>
                <w:color w:val="000000"/>
                <w:position w:val="0"/>
                <w:sz w:val="22"/>
                <w:sz w:val="22"/>
                <w:szCs w:val="22"/>
                <w:u w:val="none"/>
                <w:vertAlign w:val="baseline"/>
              </w:rPr>
            </w:r>
          </w:p>
        </w:tc>
        <w:tc>
          <w:tcPr>
            <w:tcW w:w="4961"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c>
          <w:tcPr>
            <w:tcW w:w="5388" w:type="dxa"/>
            <w:tcBorders>
              <w:top w:val="single" w:sz="4" w:space="0" w:color="9CC2E5"/>
              <w:left w:val="single" w:sz="4" w:space="0" w:color="9CC2E5"/>
              <w:bottom w:val="single" w:sz="4" w:space="0" w:color="9CC2E5"/>
              <w:right w:val="single" w:sz="4" w:space="0" w:color="9CC2E5"/>
              <w:insideH w:val="single" w:sz="4" w:space="0" w:color="9CC2E5"/>
              <w:insideV w:val="single" w:sz="4" w:space="0" w:color="9CC2E5"/>
            </w:tcBorders>
            <w:shd w:fill="C9D7D7"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bl>
    <w:p>
      <w:pPr>
        <w:pStyle w:val="Normal"/>
        <w:rPr>
          <w:b/>
          <w:b/>
          <w:color w:val="2E74B5"/>
          <w:sz w:val="28"/>
          <w:szCs w:val="28"/>
        </w:rPr>
      </w:pPr>
      <w:r>
        <w:rPr>
          <w:b/>
          <w:color w:val="2E74B5"/>
          <w:sz w:val="28"/>
          <w:szCs w:val="28"/>
        </w:rPr>
      </w:r>
    </w:p>
    <w:p>
      <w:pPr>
        <w:pStyle w:val="Normal"/>
        <w:keepNext/>
        <w:keepLines w:val="false"/>
        <w:pageBreakBefore w:val="false"/>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8"/>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r>
    </w:p>
    <w:p>
      <w:pPr>
        <w:pStyle w:val="Normal"/>
        <w:widowControl/>
        <w:spacing w:lineRule="auto" w:line="252" w:before="0" w:after="160"/>
        <w:ind w:left="72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7 EVALUACIÓN DEL PLAN DE FORMACIÓN</w:t>
      </w:r>
    </w:p>
    <w:tbl>
      <w:tblPr>
        <w:tblW w:w="14170" w:type="dxa"/>
        <w:jc w:val="left"/>
        <w:tblInd w:w="108" w:type="dxa"/>
        <w:tblBorders>
          <w:top w:val="single" w:sz="4" w:space="0" w:color="C9D7D7"/>
          <w:left w:val="single" w:sz="4" w:space="0" w:color="C9D7D7"/>
          <w:bottom w:val="single" w:sz="4" w:space="0" w:color="C9D7D7"/>
          <w:right w:val="single" w:sz="4" w:space="0" w:color="C9D7D7"/>
          <w:insideH w:val="single" w:sz="4" w:space="0" w:color="C9D7D7"/>
          <w:insideV w:val="single" w:sz="4" w:space="0" w:color="C9D7D7"/>
        </w:tblBorders>
        <w:tblCellMar>
          <w:top w:w="0" w:type="dxa"/>
          <w:left w:w="98" w:type="dxa"/>
          <w:bottom w:w="0" w:type="dxa"/>
          <w:right w:w="108" w:type="dxa"/>
        </w:tblCellMar>
      </w:tblPr>
      <w:tblGrid>
        <w:gridCol w:w="3953"/>
        <w:gridCol w:w="10216"/>
      </w:tblGrid>
      <w:tr>
        <w:trPr/>
        <w:tc>
          <w:tcPr>
            <w:tcW w:w="14169" w:type="dxa"/>
            <w:gridSpan w:val="2"/>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90B5BD" w:val="clear"/>
            <w:tcMar>
              <w:left w:w="98" w:type="dxa"/>
            </w:tcMar>
            <w:vAlign w:val="center"/>
          </w:tcPr>
          <w:p>
            <w:pPr>
              <w:pStyle w:val="Normal"/>
              <w:keepNext/>
              <w:keepLines w:val="false"/>
              <w:widowControl/>
              <w:spacing w:lineRule="auto" w:line="240" w:before="120" w:after="120"/>
              <w:ind w:left="720" w:right="0" w:hanging="0"/>
              <w:jc w:val="center"/>
              <w:rPr>
                <w:rFonts w:ascii="Arial" w:hAnsi="Arial" w:eastAsia="Arial" w:cs="Arial"/>
                <w:b/>
                <w:b/>
                <w:i w:val="false"/>
                <w:i w:val="false"/>
                <w:caps w:val="false"/>
                <w:smallCaps w:val="false"/>
                <w:strike w:val="false"/>
                <w:dstrike w:val="false"/>
                <w:color w:val="FFFFFF"/>
                <w:position w:val="0"/>
                <w:sz w:val="22"/>
                <w:sz w:val="28"/>
                <w:szCs w:val="28"/>
                <w:u w:val="none"/>
                <w:vertAlign w:val="baseline"/>
              </w:rPr>
            </w:pPr>
            <w:r>
              <w:rPr>
                <w:rFonts w:eastAsia="Arial" w:cs="Arial" w:ascii="Arial" w:hAnsi="Arial"/>
                <w:b/>
                <w:i w:val="false"/>
                <w:caps w:val="false"/>
                <w:smallCaps w:val="false"/>
                <w:strike w:val="false"/>
                <w:dstrike w:val="false"/>
                <w:color w:val="FFFFFF"/>
                <w:position w:val="0"/>
                <w:sz w:val="28"/>
                <w:sz w:val="28"/>
                <w:szCs w:val="28"/>
                <w:u w:val="none"/>
                <w:vertAlign w:val="baseline"/>
              </w:rPr>
              <w:t>VALORACIÓN GENERAL DEL PLAN DE FORMACIÓN.</w:t>
            </w:r>
          </w:p>
        </w:tc>
      </w:tr>
      <w:tr>
        <w:trPr/>
        <w:tc>
          <w:tcPr>
            <w:tcW w:w="3953"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90B5BD" w:val="clear"/>
            <w:tcMar>
              <w:left w:w="98" w:type="dxa"/>
            </w:tcMar>
          </w:tcPr>
          <w:p>
            <w:pPr>
              <w:pStyle w:val="Normal"/>
              <w:widowControl w:val="false"/>
              <w:spacing w:lineRule="auto" w:line="240" w:before="120" w:after="120"/>
              <w:rPr/>
            </w:pPr>
            <w:r>
              <w:rPr>
                <w:rFonts w:eastAsia="Arial" w:cs="Arial" w:ascii="Arial" w:hAnsi="Arial"/>
                <w:color w:val="FFFFFF"/>
                <w:sz w:val="24"/>
                <w:szCs w:val="24"/>
              </w:rPr>
              <w:t>RELACIÓN ENTRE LAS NECESIDADES DETECTADAS POR EL CENTRO EN EL</w:t>
            </w:r>
            <w:r>
              <w:rPr>
                <w:rFonts w:eastAsia="Arial" w:cs="Arial" w:ascii="Arial" w:hAnsi="Arial"/>
                <w:b/>
                <w:color w:val="FFFFFF"/>
                <w:sz w:val="24"/>
                <w:szCs w:val="24"/>
              </w:rPr>
              <w:t xml:space="preserve"> INFORME DE RÚBRICA O LA MEMORIA DE AUTOEVALUACIÓN</w:t>
            </w:r>
            <w:r>
              <w:rPr>
                <w:rFonts w:eastAsia="Arial" w:cs="Arial" w:ascii="Arial" w:hAnsi="Arial"/>
                <w:color w:val="FFFFFF"/>
                <w:sz w:val="24"/>
                <w:szCs w:val="24"/>
              </w:rPr>
              <w:t xml:space="preserve"> Y LOS OBJETIVOS A CONSEGUIR PLANTEADOS EN EL PLAN DE FORMACIÓN (LOGROS, DIFICULTADES Y PROPUESTAS DE MEJORA)</w:t>
            </w:r>
          </w:p>
        </w:tc>
        <w:tc>
          <w:tcPr>
            <w:tcW w:w="10216"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FFFFFF" w:val="clear"/>
            <w:tcMar>
              <w:left w:w="98" w:type="dxa"/>
            </w:tcMar>
          </w:tcPr>
          <w:p>
            <w:pPr>
              <w:pStyle w:val="Normal"/>
              <w:spacing w:lineRule="auto" w:line="240" w:before="0" w:after="0"/>
              <w:rPr/>
            </w:pPr>
            <w:r>
              <w:rPr/>
            </w:r>
          </w:p>
        </w:tc>
      </w:tr>
      <w:tr>
        <w:trPr/>
        <w:tc>
          <w:tcPr>
            <w:tcW w:w="3953"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90B5BD" w:val="clear"/>
            <w:tcMar>
              <w:left w:w="98" w:type="dxa"/>
            </w:tcMar>
          </w:tcPr>
          <w:p>
            <w:pPr>
              <w:pStyle w:val="Normal"/>
              <w:widowControl w:val="false"/>
              <w:spacing w:lineRule="auto" w:line="240" w:before="120" w:after="120"/>
              <w:rPr>
                <w:rFonts w:ascii="Arial" w:hAnsi="Arial" w:eastAsia="Arial" w:cs="Arial"/>
                <w:color w:val="FFFFFF"/>
                <w:sz w:val="24"/>
                <w:szCs w:val="24"/>
              </w:rPr>
            </w:pPr>
            <w:r>
              <w:rPr>
                <w:rFonts w:eastAsia="Arial" w:cs="Arial" w:ascii="Arial" w:hAnsi="Arial"/>
                <w:color w:val="FFFFFF"/>
                <w:sz w:val="24"/>
                <w:szCs w:val="24"/>
              </w:rPr>
              <w:t>ADECUACIÓN DE LA MODALIDAD FORMATIVA (LOGROS, DIFICULTADES Y PROPUESTAS DE MEJORA)</w:t>
            </w:r>
          </w:p>
        </w:tc>
        <w:tc>
          <w:tcPr>
            <w:tcW w:w="10216"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FFFFFF" w:val="clear"/>
            <w:tcMar>
              <w:left w:w="98" w:type="dxa"/>
            </w:tcMar>
          </w:tcPr>
          <w:p>
            <w:pPr>
              <w:pStyle w:val="Normal"/>
              <w:spacing w:lineRule="auto" w:line="240" w:before="0" w:after="0"/>
              <w:rPr/>
            </w:pPr>
            <w:r>
              <w:rPr/>
            </w:r>
          </w:p>
        </w:tc>
      </w:tr>
      <w:tr>
        <w:trPr/>
        <w:tc>
          <w:tcPr>
            <w:tcW w:w="3953"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90B5BD" w:val="clear"/>
            <w:tcMar>
              <w:left w:w="98" w:type="dxa"/>
            </w:tcMar>
          </w:tcPr>
          <w:p>
            <w:pPr>
              <w:pStyle w:val="Normal"/>
              <w:widowControl w:val="false"/>
              <w:spacing w:lineRule="auto" w:line="240" w:before="120" w:after="120"/>
              <w:rPr>
                <w:rFonts w:ascii="Arial" w:hAnsi="Arial" w:eastAsia="Arial" w:cs="Arial"/>
                <w:color w:val="FFFFFF"/>
                <w:sz w:val="24"/>
                <w:szCs w:val="24"/>
              </w:rPr>
            </w:pPr>
            <w:r>
              <w:rPr>
                <w:rFonts w:eastAsia="Arial" w:cs="Arial" w:ascii="Arial" w:hAnsi="Arial"/>
                <w:color w:val="FFFFFF"/>
                <w:sz w:val="24"/>
                <w:szCs w:val="24"/>
              </w:rPr>
              <w:t>IMPACTO DE LA FORMACIÓN: RESULTADOS OBTENIDOS, PROPUESTAS DE ACCIONES A GENERALIZAR, POSIBLES MODIFICACIONES A REALIZAR EN EL PROYECTO DE CENTRO, ETC.</w:t>
            </w:r>
          </w:p>
        </w:tc>
        <w:tc>
          <w:tcPr>
            <w:tcW w:w="10216" w:type="dxa"/>
            <w:tcBorders>
              <w:top w:val="single" w:sz="4" w:space="0" w:color="C9D7D7"/>
              <w:left w:val="single" w:sz="4" w:space="0" w:color="C9D7D7"/>
              <w:bottom w:val="single" w:sz="4" w:space="0" w:color="C9D7D7"/>
              <w:right w:val="single" w:sz="4" w:space="0" w:color="C9D7D7"/>
              <w:insideH w:val="single" w:sz="4" w:space="0" w:color="C9D7D7"/>
              <w:insideV w:val="single" w:sz="4" w:space="0" w:color="C9D7D7"/>
            </w:tcBorders>
            <w:shd w:fill="FFFFFF" w:val="clear"/>
            <w:tcMar>
              <w:left w:w="98" w:type="dxa"/>
            </w:tcMar>
          </w:tcPr>
          <w:p>
            <w:pPr>
              <w:pStyle w:val="Normal"/>
              <w:keepNext/>
              <w:keepLines w:val="false"/>
              <w:widowControl/>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tc>
      </w:tr>
    </w:tbl>
    <w:p>
      <w:pPr>
        <w:sectPr>
          <w:headerReference w:type="default" r:id="rId11"/>
          <w:footerReference w:type="default" r:id="rId12"/>
          <w:footnotePr>
            <w:numFmt w:val="decimal"/>
          </w:footnotePr>
          <w:type w:val="nextPage"/>
          <w:pgSz w:orient="landscape" w:w="16838" w:h="11906"/>
          <w:pgMar w:left="1418" w:right="1418" w:header="709" w:top="1333" w:footer="283" w:bottom="907" w:gutter="0"/>
          <w:pgNumType w:fmt="decimal"/>
          <w:formProt w:val="false"/>
          <w:textDirection w:val="lrTb"/>
          <w:docGrid w:type="default" w:linePitch="260" w:charSpace="4294965247"/>
        </w:sectPr>
      </w:pPr>
    </w:p>
    <w:p>
      <w:pPr>
        <w:pStyle w:val="Normal"/>
        <w:keepNext/>
        <w:keepLines w:val="false"/>
        <w:pageBreakBefore w:val="false"/>
        <w:widowControl/>
        <w:spacing w:lineRule="auto" w:line="252" w:before="0" w:after="160"/>
        <w:ind w:left="0" w:right="0" w:hanging="0"/>
        <w:jc w:val="left"/>
        <w:rPr>
          <w:rFonts w:ascii="Arial" w:hAnsi="Arial" w:eastAsia="Arial" w:cs="Arial"/>
          <w:b/>
          <w:b/>
          <w:i w:val="false"/>
          <w:i w:val="false"/>
          <w:caps w:val="false"/>
          <w:smallCaps w:val="false"/>
          <w:strike w:val="false"/>
          <w:dstrike w:val="false"/>
          <w:color w:val="4F6479"/>
          <w:position w:val="0"/>
          <w:sz w:val="22"/>
          <w:sz w:val="28"/>
          <w:szCs w:val="28"/>
          <w:u w:val="none"/>
          <w:vertAlign w:val="baseline"/>
        </w:rPr>
      </w:pPr>
      <w:r>
        <w:rPr>
          <w:rFonts w:eastAsia="Arial" w:cs="Arial" w:ascii="Arial" w:hAnsi="Arial"/>
          <w:b/>
          <w:i w:val="false"/>
          <w:caps w:val="false"/>
          <w:smallCaps w:val="false"/>
          <w:strike w:val="false"/>
          <w:dstrike w:val="false"/>
          <w:color w:val="4F6479"/>
          <w:position w:val="0"/>
          <w:sz w:val="28"/>
          <w:sz w:val="28"/>
          <w:szCs w:val="28"/>
          <w:u w:val="none"/>
          <w:vertAlign w:val="baseline"/>
        </w:rPr>
        <w:t>8 CONCLUSIONES GENERALES Y ASPECTOS A TENER EN CUENTA, DE CARA A LA ELABORACIÓN Y DESARROLLO DEL PLAN DE FORMACIÓN EN EL PRÓXIMO CURSO. POSIBLES LÍNEAS DE TRABAJO A ABORDAR EL PRÓXIMO CURSO.</w:t>
      </w:r>
    </w:p>
    <w:p>
      <w:pPr>
        <w:pStyle w:val="Normal"/>
        <w:widowControl w:val="false"/>
        <w:spacing w:lineRule="auto" w:line="240" w:before="120" w:after="120"/>
        <w:ind w:left="0" w:right="0" w:firstLine="709"/>
        <w:jc w:val="both"/>
        <w:rPr/>
      </w:pPr>
      <w:r>
        <w:rPr/>
      </w:r>
    </w:p>
    <w:sectPr>
      <w:headerReference w:type="default" r:id="rId13"/>
      <w:footerReference w:type="default" r:id="rId14"/>
      <w:footnotePr>
        <w:numFmt w:val="decimal"/>
      </w:footnotePr>
      <w:type w:val="nextPage"/>
      <w:pgSz w:w="11906" w:h="16838"/>
      <w:pgMar w:left="1217" w:right="1701" w:header="709" w:top="1418" w:footer="709" w:bottom="1418" w:gutter="0"/>
      <w:pgNumType w:fmt="decimal"/>
      <w:formProt w:val="false"/>
      <w:textDirection w:val="lrTb"/>
      <w:docGrid w:type="default" w:linePitch="2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libri">
    <w:charset w:val="01"/>
    <w:family w:val="swiss"/>
    <w:pitch w:val="variable"/>
  </w:font>
  <w:font w:name="Arial">
    <w:charset w:val="01"/>
    <w:family w:val="roman"/>
    <w:pitch w:val="variable"/>
  </w:font>
  <w:font w:name="Liberation Sans">
    <w:altName w:val="Arial"/>
    <w:charset w:val="01"/>
    <w:family w:val="roman"/>
    <w:pitch w:val="variable"/>
  </w:font>
  <w:font w:name="Georgia">
    <w:charset w:val="01"/>
    <w:family w:val="roman"/>
    <w:pitch w:val="variable"/>
  </w:font>
  <w:font w:name="Wingdings">
    <w:charset w:val="02"/>
    <w:family w:val="auto"/>
    <w:pitch w:val="default"/>
  </w:font>
  <w:font w:name="OpenSymbol">
    <w:altName w:val="Arial Unicode MS"/>
    <w:charset w:val="01"/>
    <w:family w:val="auto"/>
    <w:pitch w:val="variable"/>
  </w:font>
  <w:font w:name="Noto Sans Symbols">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left" w:pos="993" w:leader="none"/>
        <w:tab w:val="center" w:pos="4252" w:leader="none"/>
        <w:tab w:val="right" w:pos="8504" w:leader="none"/>
      </w:tabs>
      <w:spacing w:lineRule="auto" w:line="240" w:before="0" w:after="0"/>
      <w:ind w:left="0" w:right="0" w:hanging="0"/>
      <w:jc w:val="center"/>
      <w:rPr/>
    </w:pPr>
    <w:r>
      <w:rPr/>
      <w:fldChar w:fldCharType="begin"/>
    </w:r>
    <w:r>
      <w:instrText> PAGE </w:instrText>
    </w:r>
    <w:r>
      <w:fldChar w:fldCharType="separate"/>
    </w:r>
    <w:r>
      <w:t>4</w:t>
    </w:r>
    <w:r>
      <w:fldChar w:fldCharType="end"/>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vertAlign w:val="baseline"/>
      </w:rPr>
      <w:t xml:space="preserve">de </w:t>
    </w:r>
    <w:r>
      <w:rPr>
        <w:rFonts w:eastAsia="Calibri" w:cs="Calibri"/>
        <w:b w:val="false"/>
        <w:i w:val="false"/>
        <w:caps w:val="false"/>
        <w:smallCaps w:val="false"/>
        <w:strike w:val="false"/>
        <w:dstrike w:val="false"/>
        <w:color w:val="000000"/>
        <w:position w:val="0"/>
        <w:sz w:val="22"/>
        <w:sz w:val="22"/>
        <w:szCs w:val="22"/>
        <w:u w:val="none"/>
        <w:vertAlign w:val="baseline"/>
      </w:rPr>
      <w:fldChar w:fldCharType="begin"/>
    </w:r>
    <w:r>
      <w:instrText> NUMPAGES </w:instrText>
    </w:r>
    <w:r>
      <w:fldChar w:fldCharType="separate"/>
    </w:r>
    <w:r>
      <w:t>11</w:t>
    </w:r>
    <w: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left" w:pos="993" w:leader="none"/>
        <w:tab w:val="center" w:pos="4252" w:leader="none"/>
        <w:tab w:val="right" w:pos="8504" w:leader="none"/>
      </w:tabs>
      <w:spacing w:lineRule="auto" w:line="240" w:before="0" w:after="0"/>
      <w:ind w:left="0" w:right="0" w:hanging="0"/>
      <w:jc w:val="center"/>
      <w:rPr/>
    </w:pPr>
    <w:r>
      <w:rPr/>
      <w:fldChar w:fldCharType="begin"/>
    </w:r>
    <w:r>
      <w:instrText> PAGE </w:instrText>
    </w:r>
    <w:r>
      <w:fldChar w:fldCharType="separate"/>
    </w:r>
    <w:r>
      <w:t>1</w:t>
    </w:r>
    <w:r>
      <w:fldChar w:fldCharType="end"/>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vertAlign w:val="baseline"/>
      </w:rPr>
      <w:t xml:space="preserve">de </w:t>
    </w:r>
    <w:r>
      <w:rPr>
        <w:rFonts w:eastAsia="Calibri" w:cs="Calibri"/>
        <w:b w:val="false"/>
        <w:i w:val="false"/>
        <w:caps w:val="false"/>
        <w:smallCaps w:val="false"/>
        <w:strike w:val="false"/>
        <w:dstrike w:val="false"/>
        <w:color w:val="000000"/>
        <w:position w:val="0"/>
        <w:sz w:val="22"/>
        <w:sz w:val="22"/>
        <w:szCs w:val="22"/>
        <w:u w:val="none"/>
        <w:vertAlign w:val="baseline"/>
      </w:rPr>
      <w:fldChar w:fldCharType="begin"/>
    </w:r>
    <w:r>
      <w:instrText> NUMPAGES </w:instrText>
    </w:r>
    <w:r>
      <w:fldChar w:fldCharType="separate"/>
    </w:r>
    <w:r>
      <w:t>11</w:t>
    </w:r>
    <w:r>
      <w:fldChar w:fldCharType="end"/>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center" w:pos="4252" w:leader="none"/>
        <w:tab w:val="right" w:pos="8504" w:leader="none"/>
      </w:tabs>
      <w:spacing w:lineRule="auto" w:line="240" w:before="0" w:after="0"/>
      <w:ind w:left="0" w:right="0" w:hanging="0"/>
      <w:jc w:val="center"/>
      <w:rPr/>
    </w:pPr>
    <w:r>
      <w:rPr/>
      <w:fldChar w:fldCharType="begin"/>
    </w:r>
    <w:r>
      <w:instrText> PAGE </w:instrText>
    </w:r>
    <w:r>
      <w:fldChar w:fldCharType="separate"/>
    </w:r>
    <w:r>
      <w:t>5</w:t>
    </w:r>
    <w:r>
      <w:fldChar w:fldCharType="end"/>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vertAlign w:val="baseline"/>
      </w:rPr>
      <w:t xml:space="preserve">de  </w:t>
    </w:r>
    <w:r>
      <w:rPr>
        <w:rFonts w:eastAsia="Calibri" w:cs="Calibri"/>
        <w:b w:val="false"/>
        <w:i w:val="false"/>
        <w:caps w:val="false"/>
        <w:smallCaps w:val="false"/>
        <w:strike w:val="false"/>
        <w:dstrike w:val="false"/>
        <w:color w:val="000000"/>
        <w:position w:val="0"/>
        <w:sz w:val="22"/>
        <w:sz w:val="22"/>
        <w:szCs w:val="22"/>
        <w:u w:val="none"/>
        <w:vertAlign w:val="baseline"/>
      </w:rPr>
      <w:fldChar w:fldCharType="begin"/>
    </w:r>
    <w:r>
      <w:instrText> NUMPAGES </w:instrText>
    </w:r>
    <w:r>
      <w:fldChar w:fldCharType="separate"/>
    </w:r>
    <w:r>
      <w:t>11</w:t>
    </w:r>
    <w:r>
      <w:fldChar w:fldCharType="end"/>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left" w:pos="993" w:leader="none"/>
        <w:tab w:val="center" w:pos="4252" w:leader="none"/>
        <w:tab w:val="right" w:pos="8504" w:leader="none"/>
      </w:tabs>
      <w:spacing w:lineRule="auto" w:line="240" w:before="0" w:after="0"/>
      <w:ind w:left="0" w:right="-907" w:hanging="0"/>
      <w:jc w:val="center"/>
      <w:rPr/>
    </w:pPr>
    <w:r>
      <w:rPr/>
      <w:fldChar w:fldCharType="begin"/>
    </w:r>
    <w:r>
      <w:instrText> PAGE </w:instrText>
    </w:r>
    <w:r>
      <w:fldChar w:fldCharType="separate"/>
    </w:r>
    <w:r>
      <w:t>10</w:t>
    </w:r>
    <w:r>
      <w:fldChar w:fldCharType="end"/>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vertAlign w:val="baseline"/>
      </w:rPr>
      <w:t xml:space="preserve">de </w:t>
    </w:r>
    <w:r>
      <w:rPr>
        <w:rFonts w:eastAsia="Calibri" w:cs="Calibri"/>
        <w:b w:val="false"/>
        <w:i w:val="false"/>
        <w:caps w:val="false"/>
        <w:smallCaps w:val="false"/>
        <w:strike w:val="false"/>
        <w:dstrike w:val="false"/>
        <w:color w:val="000000"/>
        <w:position w:val="0"/>
        <w:sz w:val="22"/>
        <w:sz w:val="22"/>
        <w:szCs w:val="22"/>
        <w:u w:val="none"/>
        <w:vertAlign w:val="baseline"/>
      </w:rPr>
      <w:fldChar w:fldCharType="begin"/>
    </w:r>
    <w:r>
      <w:instrText> NUMPAGES </w:instrText>
    </w:r>
    <w:r>
      <w:fldChar w:fldCharType="separate"/>
    </w:r>
    <w:r>
      <w:t>11</w:t>
    </w:r>
    <w:r>
      <w:fldChar w:fldCharType="end"/>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pageBreakBefore w:val="false"/>
      <w:widowControl/>
      <w:tabs>
        <w:tab w:val="left" w:pos="993" w:leader="none"/>
        <w:tab w:val="center" w:pos="4252" w:leader="none"/>
        <w:tab w:val="right" w:pos="8504" w:leader="none"/>
      </w:tabs>
      <w:spacing w:lineRule="auto" w:line="240" w:before="0" w:after="0"/>
      <w:ind w:left="993" w:right="0" w:hanging="0"/>
      <w:jc w:val="center"/>
      <w:rPr/>
    </w:pPr>
    <w:r>
      <w:rPr/>
      <w:fldChar w:fldCharType="begin"/>
    </w:r>
    <w:r>
      <w:instrText> PAGE </w:instrText>
    </w:r>
    <w:r>
      <w:fldChar w:fldCharType="separate"/>
    </w:r>
    <w:r>
      <w:t>11</w:t>
    </w:r>
    <w:r>
      <w:fldChar w:fldCharType="end"/>
    </w:r>
    <w:r>
      <w:rPr>
        <w:rFonts w:eastAsia="Calibri" w:cs="Calibri"/>
        <w:b w:val="false"/>
        <w:i w:val="false"/>
        <w:caps w:val="false"/>
        <w:smallCaps w:val="false"/>
        <w:strike w:val="false"/>
        <w:dstrike w:val="false"/>
        <w:color w:val="000000"/>
        <w:position w:val="0"/>
        <w:sz w:val="22"/>
        <w:sz w:val="22"/>
        <w:szCs w:val="22"/>
        <w:u w:val="none"/>
        <w:vertAlign w:val="baseline"/>
      </w:rPr>
      <w:t xml:space="preserve"> </w:t>
    </w:r>
    <w:r>
      <w:rPr>
        <w:rFonts w:eastAsia="Calibri" w:cs="Calibri"/>
        <w:b w:val="false"/>
        <w:i w:val="false"/>
        <w:caps w:val="false"/>
        <w:smallCaps w:val="false"/>
        <w:strike w:val="false"/>
        <w:dstrike w:val="false"/>
        <w:color w:val="000000"/>
        <w:position w:val="0"/>
        <w:sz w:val="22"/>
        <w:sz w:val="22"/>
        <w:szCs w:val="22"/>
        <w:u w:val="none"/>
        <w:vertAlign w:val="baseline"/>
      </w:rPr>
      <w:t xml:space="preserve">de   </w:t>
    </w:r>
    <w:r>
      <w:rPr>
        <w:rFonts w:eastAsia="Calibri" w:cs="Calibri"/>
        <w:b w:val="false"/>
        <w:i w:val="false"/>
        <w:caps w:val="false"/>
        <w:smallCaps w:val="false"/>
        <w:strike w:val="false"/>
        <w:dstrike w:val="false"/>
        <w:color w:val="000000"/>
        <w:position w:val="0"/>
        <w:sz w:val="22"/>
        <w:sz w:val="22"/>
        <w:szCs w:val="22"/>
        <w:u w:val="none"/>
        <w:vertAlign w:val="baseline"/>
      </w:rPr>
      <w:fldChar w:fldCharType="begin"/>
    </w:r>
    <w:r>
      <w:instrText> NUMPAGES </w:instrText>
    </w:r>
    <w:r>
      <w:fldChar w:fldCharType="separate"/>
    </w:r>
    <w:r>
      <w:t>11</w:t>
    </w:r>
    <w: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p>
  </w:footnote>
  <w:footnote w:id="1" w:type="continuationSeparator">
    <w:p>
      <w:r>
        <w:continuationSeparator/>
      </w:r>
    </w:p>
  </w:footnote>
  <w:footnote w:id="2">
    <w:p>
      <w:pPr>
        <w:pStyle w:val="Normal"/>
        <w:keepNext/>
        <w:keepLines w:val="false"/>
        <w:pageBreakBefore w:val="false"/>
        <w:widowControl/>
        <w:spacing w:lineRule="auto" w:line="240" w:before="0" w:after="0"/>
        <w:ind w:left="0" w:right="0" w:hanging="0"/>
        <w:jc w:val="left"/>
        <w:rPr/>
      </w:pPr>
      <w:r>
        <w:rPr>
          <w:rFonts w:eastAsia="Calibri" w:cs="Calibri"/>
          <w:b w:val="false"/>
          <w:i w:val="false"/>
          <w:caps w:val="false"/>
          <w:smallCaps w:val="false"/>
          <w:strike w:val="false"/>
          <w:dstrike w:val="false"/>
          <w:color w:val="000000"/>
          <w:position w:val="0"/>
          <w:sz w:val="20"/>
          <w:sz w:val="20"/>
          <w:szCs w:val="20"/>
          <w:u w:val="none"/>
          <w:vertAlign w:val="baseline"/>
        </w:rPr>
        <w:footnoteRef/>
        <w:tab/>
        <w:t xml:space="preserve"> </w:t>
      </w:r>
      <w:r>
        <w:rPr>
          <w:rFonts w:eastAsia="Calibri" w:cs="Calibri"/>
          <w:b w:val="false"/>
          <w:i w:val="false"/>
          <w:caps w:val="false"/>
          <w:smallCaps w:val="false"/>
          <w:strike w:val="false"/>
          <w:dstrike w:val="false"/>
          <w:color w:val="000000"/>
          <w:position w:val="0"/>
          <w:sz w:val="20"/>
          <w:sz w:val="20"/>
          <w:szCs w:val="20"/>
          <w:u w:val="none"/>
          <w:vertAlign w:val="baseline"/>
        </w:rPr>
        <w:t xml:space="preserve">ESTEFANIA LERA, J. L. y JUAN LÓPEZ MARTÍNEZ, Juan, </w:t>
      </w:r>
      <w:r>
        <w:rPr>
          <w:rFonts w:eastAsia="Calibri" w:cs="Calibri"/>
          <w:b w:val="false"/>
          <w:i/>
          <w:caps w:val="false"/>
          <w:smallCaps w:val="false"/>
          <w:strike w:val="false"/>
          <w:dstrike w:val="false"/>
          <w:color w:val="000000"/>
          <w:position w:val="0"/>
          <w:sz w:val="20"/>
          <w:sz w:val="20"/>
          <w:szCs w:val="20"/>
          <w:u w:val="none"/>
          <w:vertAlign w:val="baseline"/>
        </w:rPr>
        <w:t>Evaluación interna del centro y calidad educativa. (estrategias e instrumentos)</w:t>
      </w:r>
      <w:r>
        <w:rPr>
          <w:rFonts w:eastAsia="Calibri" w:cs="Calibri"/>
          <w:b w:val="false"/>
          <w:i w:val="false"/>
          <w:caps w:val="false"/>
          <w:smallCaps w:val="false"/>
          <w:strike w:val="false"/>
          <w:dstrike w:val="false"/>
          <w:color w:val="000000"/>
          <w:position w:val="0"/>
          <w:sz w:val="20"/>
          <w:sz w:val="20"/>
          <w:szCs w:val="20"/>
          <w:u w:val="none"/>
          <w:vertAlign w:val="baseline"/>
        </w:rPr>
        <w:t>, 2001.</w:t>
      </w:r>
    </w:p>
  </w:footnote>
  <w:footnote w:id="3">
    <w:p>
      <w:pPr>
        <w:pStyle w:val="Normal"/>
        <w:keepNext/>
        <w:keepLines w:val="false"/>
        <w:pageBreakBefore w:val="false"/>
        <w:widowControl/>
        <w:spacing w:lineRule="auto" w:line="240" w:before="0" w:after="0"/>
        <w:ind w:left="0" w:right="0" w:hanging="0"/>
        <w:jc w:val="left"/>
        <w:rPr/>
      </w:pPr>
      <w:r>
        <w:rPr>
          <w:rFonts w:eastAsia="Calibri" w:cs="Calibri"/>
          <w:b w:val="false"/>
          <w:i w:val="false"/>
          <w:caps w:val="false"/>
          <w:smallCaps w:val="false"/>
          <w:strike w:val="false"/>
          <w:dstrike w:val="false"/>
          <w:color w:val="000000"/>
          <w:position w:val="0"/>
          <w:sz w:val="20"/>
          <w:sz w:val="20"/>
          <w:szCs w:val="20"/>
          <w:u w:val="none"/>
          <w:vertAlign w:val="baseline"/>
        </w:rPr>
        <w:footnoteRef/>
        <w:tab/>
        <w:t xml:space="preserve"> </w:t>
      </w:r>
      <w:r>
        <w:rPr>
          <w:rFonts w:eastAsia="Calibri" w:cs="Calibri"/>
          <w:b w:val="false"/>
          <w:i w:val="false"/>
          <w:caps w:val="false"/>
          <w:smallCaps w:val="false"/>
          <w:strike w:val="false"/>
          <w:dstrike w:val="false"/>
          <w:color w:val="000000"/>
          <w:position w:val="0"/>
          <w:sz w:val="20"/>
          <w:sz w:val="20"/>
          <w:szCs w:val="20"/>
          <w:u w:val="none"/>
          <w:vertAlign w:val="baseline"/>
        </w:rPr>
        <w:t>Información obtenida a partir de de las aportaciones del profesorado que ha participado en cada una de las formaciones desarrolladas.</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rPr>
        <w:rFonts w:eastAsia="Calibri" w:cs="Calibri"/>
        <w:b w:val="false"/>
        <w:i w:val="false"/>
        <w:caps w:val="false"/>
        <w:smallCaps w:val="false"/>
        <w:strike w:val="false"/>
        <w:dstrike w:val="false"/>
        <w:color w:val="000000"/>
        <w:position w:val="0"/>
        <w:sz w:val="22"/>
        <w:sz w:val="22"/>
        <w:szCs w:val="22"/>
        <w:u w:val="none"/>
        <w:vertAlign w:val="baseline"/>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widowControl/>
      <w:tabs>
        <w:tab w:val="center" w:pos="1984" w:leader="none"/>
        <w:tab w:val="center" w:pos="4252" w:leader="none"/>
        <w:tab w:val="right" w:pos="6236" w:leader="none"/>
        <w:tab w:val="right" w:pos="8504" w:leader="none"/>
      </w:tabs>
      <w:spacing w:lineRule="auto" w:line="240" w:before="0" w:after="0"/>
      <w:ind w:left="2268"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drawing>
        <wp:anchor behindDoc="1" distT="0" distB="0" distL="0" distR="0" simplePos="0" locked="0" layoutInCell="1" allowOverlap="1" relativeHeight="6">
          <wp:simplePos x="0" y="0"/>
          <wp:positionH relativeFrom="column">
            <wp:posOffset>673100</wp:posOffset>
          </wp:positionH>
          <wp:positionV relativeFrom="paragraph">
            <wp:posOffset>-172720</wp:posOffset>
          </wp:positionV>
          <wp:extent cx="2185035" cy="489585"/>
          <wp:effectExtent l="0" t="0" r="0" b="0"/>
          <wp:wrapSquare wrapText="bothSides"/>
          <wp:docPr id="3" name="image3.png" descr="ecretaría Virtual de los centros docentes andalu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descr="ecretaría Virtual de los centros docentes andaluces"/>
                  <pic:cNvPicPr>
                    <a:picLocks noChangeAspect="1" noChangeArrowheads="1"/>
                  </pic:cNvPicPr>
                </pic:nvPicPr>
                <pic:blipFill>
                  <a:blip r:embed="rId1"/>
                  <a:stretch>
                    <a:fillRect/>
                  </a:stretch>
                </pic:blipFill>
                <pic:spPr bwMode="auto">
                  <a:xfrm>
                    <a:off x="0" y="0"/>
                    <a:ext cx="2185035" cy="489585"/>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vertAlign w:val="baseline"/>
      </w:rPr>
      <w:tab/>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keepNext/>
      <w:keepLines w:val="false"/>
      <w:pageBreakBefore w:val="false"/>
      <w:widowControl/>
      <w:tabs>
        <w:tab w:val="center" w:pos="4252" w:leader="none"/>
        <w:tab w:val="right" w:pos="8504" w:leader="none"/>
      </w:tabs>
      <w:spacing w:lineRule="auto" w:line="240" w:before="0" w:after="0"/>
      <w:ind w:left="0" w:right="0" w:hanging="0"/>
      <w:jc w:val="left"/>
      <w:rPr>
        <w:rFonts w:ascii="Calibri" w:hAnsi="Calibri" w:eastAsia="Calibri" w:cs="Calibri"/>
        <w:b w:val="false"/>
        <w:b w:val="false"/>
        <w:i w:val="false"/>
        <w:i w:val="false"/>
        <w:caps w:val="false"/>
        <w:smallCaps w:val="false"/>
        <w:strike w:val="false"/>
        <w:dstrike w:val="false"/>
        <w:color w:val="000000"/>
        <w:position w:val="0"/>
        <w:sz w:val="22"/>
        <w:sz w:val="22"/>
        <w:szCs w:val="22"/>
        <w:u w:val="none"/>
        <w:vertAlign w:val="baseline"/>
      </w:rPr>
    </w:pPr>
    <w:r>
      <w:drawing>
        <wp:anchor behindDoc="1" distT="0" distB="0" distL="0" distR="0" simplePos="0" locked="0" layoutInCell="1" allowOverlap="1" relativeHeight="7">
          <wp:simplePos x="0" y="0"/>
          <wp:positionH relativeFrom="column">
            <wp:posOffset>0</wp:posOffset>
          </wp:positionH>
          <wp:positionV relativeFrom="paragraph">
            <wp:posOffset>-257810</wp:posOffset>
          </wp:positionV>
          <wp:extent cx="2386330" cy="571500"/>
          <wp:effectExtent l="0" t="0" r="0" b="0"/>
          <wp:wrapSquare wrapText="bothSides"/>
          <wp:docPr id="4" name="Image1" descr="ecretaría Virtual de los centros docentes andalu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 descr="ecretaría Virtual de los centros docentes andaluces"/>
                  <pic:cNvPicPr>
                    <a:picLocks noChangeAspect="1" noChangeArrowheads="1"/>
                  </pic:cNvPicPr>
                </pic:nvPicPr>
                <pic:blipFill>
                  <a:blip r:embed="rId1"/>
                  <a:stretch>
                    <a:fillRect/>
                  </a:stretch>
                </pic:blipFill>
                <pic:spPr bwMode="auto">
                  <a:xfrm>
                    <a:off x="0" y="0"/>
                    <a:ext cx="2386330" cy="571500"/>
                  </a:xfrm>
                  <a:prstGeom prst="rect">
                    <a:avLst/>
                  </a:prstGeom>
                </pic:spPr>
              </pic:pic>
            </a:graphicData>
          </a:graphic>
        </wp:anchor>
      </w:drawing>
    </w:r>
    <w:r>
      <w:rPr>
        <w:rFonts w:eastAsia="Calibri" w:cs="Calibri"/>
        <w:b w:val="false"/>
        <w:i w:val="false"/>
        <w:caps w:val="false"/>
        <w:smallCaps w:val="false"/>
        <w:strike w:val="false"/>
        <w:dstrike w:val="false"/>
        <w:color w:val="000000"/>
        <w:position w:val="0"/>
        <w:sz w:val="22"/>
        <w:sz w:val="22"/>
        <w:szCs w:val="22"/>
        <w:u w:val="none"/>
        <w:vertAlign w:val="baseline"/>
      </w:rPr>
      <w:tab/>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l"/>
      <w:lvlJc w:val="left"/>
      <w:pPr>
        <w:ind w:left="720" w:hanging="360"/>
      </w:pPr>
      <w:rPr>
        <w:rFonts w:ascii="Wingdings" w:hAnsi="Wingdings" w:cs="Wingdings" w:hint="default"/>
        <w:sz w:val="20"/>
        <w:rFonts w:cs="Wingdings"/>
      </w:rPr>
    </w:lvl>
    <w:lvl w:ilvl="1">
      <w:start w:val="1"/>
      <w:numFmt w:val="bullet"/>
      <w:lvlText w:val="◦"/>
      <w:lvlJc w:val="left"/>
      <w:pPr>
        <w:ind w:left="1080" w:hanging="360"/>
      </w:pPr>
      <w:rPr>
        <w:rFonts w:ascii="OpenSymbol" w:hAnsi="OpenSymbol" w:cs="OpenSymbol" w:hint="default"/>
        <w:rFonts w:cs="OpenSymbol"/>
      </w:rPr>
    </w:lvl>
    <w:lvl w:ilvl="2">
      <w:start w:val="1"/>
      <w:numFmt w:val="bullet"/>
      <w:lvlText w:val="▪"/>
      <w:lvlJc w:val="left"/>
      <w:pPr>
        <w:ind w:left="1440" w:hanging="360"/>
      </w:pPr>
      <w:rPr>
        <w:rFonts w:ascii="OpenSymbol" w:hAnsi="OpenSymbol" w:cs="OpenSymbol" w:hint="default"/>
        <w:rFonts w:cs="OpenSymbol"/>
      </w:rPr>
    </w:lvl>
    <w:lvl w:ilvl="3">
      <w:start w:val="1"/>
      <w:numFmt w:val="bullet"/>
      <w:lvlText w:val="l"/>
      <w:lvlJc w:val="left"/>
      <w:pPr>
        <w:ind w:left="1800" w:hanging="360"/>
      </w:pPr>
      <w:rPr>
        <w:rFonts w:ascii="Wingdings" w:hAnsi="Wingdings" w:cs="Wingdings" w:hint="default"/>
        <w:rFonts w:cs="Wingdings"/>
      </w:rPr>
    </w:lvl>
    <w:lvl w:ilvl="4">
      <w:start w:val="1"/>
      <w:numFmt w:val="bullet"/>
      <w:lvlText w:val="◦"/>
      <w:lvlJc w:val="left"/>
      <w:pPr>
        <w:ind w:left="2160" w:hanging="360"/>
      </w:pPr>
      <w:rPr>
        <w:rFonts w:ascii="OpenSymbol" w:hAnsi="OpenSymbol" w:cs="OpenSymbol" w:hint="default"/>
        <w:rFonts w:cs="OpenSymbol"/>
      </w:rPr>
    </w:lvl>
    <w:lvl w:ilvl="5">
      <w:start w:val="1"/>
      <w:numFmt w:val="bullet"/>
      <w:lvlText w:val="▪"/>
      <w:lvlJc w:val="left"/>
      <w:pPr>
        <w:ind w:left="2520" w:hanging="360"/>
      </w:pPr>
      <w:rPr>
        <w:rFonts w:ascii="OpenSymbol" w:hAnsi="OpenSymbol" w:cs="OpenSymbol" w:hint="default"/>
        <w:rFonts w:cs="OpenSymbol"/>
      </w:rPr>
    </w:lvl>
    <w:lvl w:ilvl="6">
      <w:start w:val="1"/>
      <w:numFmt w:val="bullet"/>
      <w:lvlText w:val="l"/>
      <w:lvlJc w:val="left"/>
      <w:pPr>
        <w:ind w:left="2880" w:hanging="360"/>
      </w:pPr>
      <w:rPr>
        <w:rFonts w:ascii="Wingdings" w:hAnsi="Wingdings" w:cs="Wingdings" w:hint="default"/>
        <w:rFonts w:cs="Wingdings"/>
      </w:rPr>
    </w:lvl>
    <w:lvl w:ilvl="7">
      <w:start w:val="1"/>
      <w:numFmt w:val="bullet"/>
      <w:lvlText w:val="◦"/>
      <w:lvlJc w:val="left"/>
      <w:pPr>
        <w:ind w:left="3240" w:hanging="360"/>
      </w:pPr>
      <w:rPr>
        <w:rFonts w:ascii="OpenSymbol" w:hAnsi="OpenSymbol" w:cs="OpenSymbol" w:hint="default"/>
        <w:rFonts w:cs="OpenSymbol"/>
      </w:rPr>
    </w:lvl>
    <w:lvl w:ilvl="8">
      <w:start w:val="1"/>
      <w:numFmt w:val="bullet"/>
      <w:lvlText w:val="▪"/>
      <w:lvlJc w:val="left"/>
      <w:pPr>
        <w:ind w:left="3600" w:hanging="360"/>
      </w:pPr>
      <w:rPr>
        <w:rFonts w:ascii="OpenSymbol" w:hAnsi="OpenSymbol" w:cs="OpenSymbol" w:hint="default"/>
        <w:rFonts w:cs="OpenSymbol"/>
      </w:rPr>
    </w:lvl>
  </w:abstractNum>
  <w:abstractNum w:abstractNumId="2">
    <w:lvl w:ilvl="0">
      <w:start w:val="1"/>
      <w:numFmt w:val="decimal"/>
      <w:lvlText w:val="%1"/>
      <w:lvlJc w:val="left"/>
      <w:pPr>
        <w:ind w:left="425" w:hanging="360"/>
      </w:pPr>
    </w:lvl>
    <w:lvl w:ilvl="1">
      <w:start w:val="1"/>
      <w:numFmt w:val="lowerLetter"/>
      <w:lvlText w:val="%1.%2"/>
      <w:lvlJc w:val="left"/>
      <w:pPr>
        <w:ind w:left="1145" w:hanging="360"/>
      </w:pPr>
    </w:lvl>
    <w:lvl w:ilvl="2">
      <w:start w:val="1"/>
      <w:numFmt w:val="lowerRoman"/>
      <w:lvlText w:val="%1.%2.%3"/>
      <w:lvlJc w:val="right"/>
      <w:pPr>
        <w:ind w:left="1865" w:hanging="180"/>
      </w:pPr>
    </w:lvl>
    <w:lvl w:ilvl="3">
      <w:start w:val="1"/>
      <w:numFmt w:val="decimal"/>
      <w:lvlText w:val="%1.%2.%3.%4"/>
      <w:lvlJc w:val="left"/>
      <w:pPr>
        <w:ind w:left="2585" w:hanging="360"/>
      </w:pPr>
    </w:lvl>
    <w:lvl w:ilvl="4">
      <w:start w:val="1"/>
      <w:numFmt w:val="lowerLetter"/>
      <w:lvlText w:val="%1.%2.%3.%4.%5"/>
      <w:lvlJc w:val="left"/>
      <w:pPr>
        <w:ind w:left="3305" w:hanging="360"/>
      </w:pPr>
    </w:lvl>
    <w:lvl w:ilvl="5">
      <w:start w:val="1"/>
      <w:numFmt w:val="lowerRoman"/>
      <w:lvlText w:val="%1.%2.%3.%4.%5.%6"/>
      <w:lvlJc w:val="right"/>
      <w:pPr>
        <w:ind w:left="4025" w:hanging="180"/>
      </w:pPr>
    </w:lvl>
    <w:lvl w:ilvl="6">
      <w:start w:val="1"/>
      <w:numFmt w:val="decimal"/>
      <w:lvlText w:val="%1.%2.%3.%4.%5.%6.%7"/>
      <w:lvlJc w:val="left"/>
      <w:pPr>
        <w:ind w:left="4745" w:hanging="360"/>
      </w:pPr>
    </w:lvl>
    <w:lvl w:ilvl="7">
      <w:start w:val="1"/>
      <w:numFmt w:val="lowerLetter"/>
      <w:lvlText w:val="%1.%2.%3.%4.%5.%6.%7.%8"/>
      <w:lvlJc w:val="left"/>
      <w:pPr>
        <w:ind w:left="5465" w:hanging="360"/>
      </w:pPr>
    </w:lvl>
    <w:lvl w:ilvl="8">
      <w:start w:val="1"/>
      <w:numFmt w:val="lowerRoman"/>
      <w:lvlText w:val="%1.%2.%3.%4.%5.%6.%7.%8.%9"/>
      <w:lvlJc w:val="right"/>
      <w:pPr>
        <w:ind w:left="6185" w:hanging="180"/>
      </w:pPr>
    </w:lvl>
  </w:abstractNum>
  <w:abstractNum w:abstractNumId="3">
    <w:lvl w:ilvl="0">
      <w:start w:val="1"/>
      <w:numFmt w:val="bullet"/>
      <w:lvlText w:val="●"/>
      <w:lvlJc w:val="left"/>
      <w:pPr>
        <w:ind w:left="720" w:hanging="360"/>
      </w:pPr>
      <w:rPr>
        <w:rFonts w:ascii="Noto Sans Symbols" w:hAnsi="Noto Sans Symbols" w:cs="Noto Sans Symbols" w:hint="default"/>
        <w:sz w:val="16"/>
        <w:rFonts w:cs="Noto Sans Symbols"/>
      </w:rPr>
    </w:lvl>
    <w:lvl w:ilvl="1">
      <w:start w:val="1"/>
      <w:numFmt w:val="bullet"/>
      <w:lvlText w:val="o"/>
      <w:lvlJc w:val="left"/>
      <w:pPr>
        <w:ind w:left="1440" w:hanging="360"/>
      </w:pPr>
      <w:rPr>
        <w:rFonts w:ascii="OpenSymbol" w:hAnsi="OpenSymbol" w:cs="OpenSymbol" w:hint="default"/>
        <w:rFonts w:cs="OpenSymbol"/>
      </w:rPr>
    </w:lvl>
    <w:lvl w:ilvl="2">
      <w:start w:val="1"/>
      <w:numFmt w:val="bullet"/>
      <w:lvlText w:val="▪"/>
      <w:lvlJc w:val="left"/>
      <w:pPr>
        <w:ind w:left="2160" w:hanging="360"/>
      </w:pPr>
      <w:rPr>
        <w:rFonts w:ascii="Noto Sans Symbols" w:hAnsi="Noto Sans Symbols" w:cs="Noto Sans Symbols" w:hint="default"/>
        <w:rFonts w:cs="Noto Sans Symbols"/>
      </w:rPr>
    </w:lvl>
    <w:lvl w:ilvl="3">
      <w:start w:val="1"/>
      <w:numFmt w:val="bullet"/>
      <w:lvlText w:val="●"/>
      <w:lvlJc w:val="left"/>
      <w:pPr>
        <w:ind w:left="2880" w:hanging="360"/>
      </w:pPr>
      <w:rPr>
        <w:rFonts w:ascii="Noto Sans Symbols" w:hAnsi="Noto Sans Symbols" w:cs="Noto Sans Symbols" w:hint="default"/>
        <w:rFonts w:cs="Noto Sans Symbols"/>
      </w:rPr>
    </w:lvl>
    <w:lvl w:ilvl="4">
      <w:start w:val="1"/>
      <w:numFmt w:val="bullet"/>
      <w:lvlText w:val="o"/>
      <w:lvlJc w:val="left"/>
      <w:pPr>
        <w:ind w:left="3600" w:hanging="360"/>
      </w:pPr>
      <w:rPr>
        <w:rFonts w:ascii="OpenSymbol" w:hAnsi="OpenSymbol" w:cs="OpenSymbol" w:hint="default"/>
        <w:rFonts w:cs="OpenSymbol"/>
      </w:rPr>
    </w:lvl>
    <w:lvl w:ilvl="5">
      <w:start w:val="1"/>
      <w:numFmt w:val="bullet"/>
      <w:lvlText w:val="▪"/>
      <w:lvlJc w:val="left"/>
      <w:pPr>
        <w:ind w:left="4320" w:hanging="360"/>
      </w:pPr>
      <w:rPr>
        <w:rFonts w:ascii="Noto Sans Symbols" w:hAnsi="Noto Sans Symbols" w:cs="Noto Sans Symbols" w:hint="default"/>
        <w:rFonts w:cs="Noto Sans Symbols"/>
      </w:rPr>
    </w:lvl>
    <w:lvl w:ilvl="6">
      <w:start w:val="1"/>
      <w:numFmt w:val="bullet"/>
      <w:lvlText w:val="●"/>
      <w:lvlJc w:val="left"/>
      <w:pPr>
        <w:ind w:left="5040" w:hanging="360"/>
      </w:pPr>
      <w:rPr>
        <w:rFonts w:ascii="Noto Sans Symbols" w:hAnsi="Noto Sans Symbols" w:cs="Noto Sans Symbols" w:hint="default"/>
        <w:rFonts w:cs="Noto Sans Symbols"/>
      </w:rPr>
    </w:lvl>
    <w:lvl w:ilvl="7">
      <w:start w:val="1"/>
      <w:numFmt w:val="bullet"/>
      <w:lvlText w:val="o"/>
      <w:lvlJc w:val="left"/>
      <w:pPr>
        <w:ind w:left="5760" w:hanging="360"/>
      </w:pPr>
      <w:rPr>
        <w:rFonts w:ascii="OpenSymbol" w:hAnsi="OpenSymbol" w:cs="OpenSymbol" w:hint="default"/>
        <w:rFonts w:cs="OpenSymbol"/>
      </w:rPr>
    </w:lvl>
    <w:lvl w:ilvl="8">
      <w:start w:val="1"/>
      <w:numFmt w:val="bullet"/>
      <w:lvlText w:val="▪"/>
      <w:lvlJc w:val="left"/>
      <w:pPr>
        <w:ind w:left="6480" w:hanging="360"/>
      </w:pPr>
      <w:rPr>
        <w:rFonts w:ascii="Noto Sans Symbols" w:hAnsi="Noto Sans Symbols" w:cs="Noto Sans Symbols" w:hint="default"/>
        <w:rFonts w:cs="Noto Sans Symbols"/>
      </w:rPr>
    </w:lvl>
  </w:abstractNum>
  <w:abstractNum w:abstractNumId="4">
    <w:lvl w:ilvl="0">
      <w:start w:val="1"/>
      <w:numFmt w:val="bullet"/>
      <w:lvlText w:val="●"/>
      <w:lvlJc w:val="left"/>
      <w:pPr>
        <w:ind w:left="1429" w:hanging="360"/>
      </w:pPr>
      <w:rPr>
        <w:rFonts w:ascii="Noto Sans Symbols" w:hAnsi="Noto Sans Symbols" w:cs="Noto Sans Symbols" w:hint="default"/>
        <w:sz w:val="22"/>
        <w:b w:val="false"/>
        <w:rFonts w:cs="Noto Sans Symbols"/>
      </w:rPr>
    </w:lvl>
    <w:lvl w:ilvl="1">
      <w:start w:val="1"/>
      <w:numFmt w:val="bullet"/>
      <w:lvlText w:val="o"/>
      <w:lvlJc w:val="left"/>
      <w:pPr>
        <w:ind w:left="2149" w:hanging="360"/>
      </w:pPr>
      <w:rPr>
        <w:rFonts w:ascii="OpenSymbol" w:hAnsi="OpenSymbol" w:cs="OpenSymbol" w:hint="default"/>
        <w:rFonts w:cs="OpenSymbol"/>
      </w:rPr>
    </w:lvl>
    <w:lvl w:ilvl="2">
      <w:start w:val="1"/>
      <w:numFmt w:val="bullet"/>
      <w:lvlText w:val="▪"/>
      <w:lvlJc w:val="left"/>
      <w:pPr>
        <w:ind w:left="2869" w:hanging="360"/>
      </w:pPr>
      <w:rPr>
        <w:rFonts w:ascii="Noto Sans Symbols" w:hAnsi="Noto Sans Symbols" w:cs="Noto Sans Symbols" w:hint="default"/>
        <w:rFonts w:cs="Noto Sans Symbols"/>
      </w:rPr>
    </w:lvl>
    <w:lvl w:ilvl="3">
      <w:start w:val="1"/>
      <w:numFmt w:val="bullet"/>
      <w:lvlText w:val="●"/>
      <w:lvlJc w:val="left"/>
      <w:pPr>
        <w:ind w:left="3589" w:hanging="360"/>
      </w:pPr>
      <w:rPr>
        <w:rFonts w:ascii="Noto Sans Symbols" w:hAnsi="Noto Sans Symbols" w:cs="Noto Sans Symbols" w:hint="default"/>
        <w:rFonts w:cs="Noto Sans Symbols"/>
      </w:rPr>
    </w:lvl>
    <w:lvl w:ilvl="4">
      <w:start w:val="1"/>
      <w:numFmt w:val="bullet"/>
      <w:lvlText w:val="o"/>
      <w:lvlJc w:val="left"/>
      <w:pPr>
        <w:ind w:left="4309" w:hanging="360"/>
      </w:pPr>
      <w:rPr>
        <w:rFonts w:ascii="OpenSymbol" w:hAnsi="OpenSymbol" w:cs="OpenSymbol" w:hint="default"/>
        <w:rFonts w:cs="OpenSymbol"/>
      </w:rPr>
    </w:lvl>
    <w:lvl w:ilvl="5">
      <w:start w:val="1"/>
      <w:numFmt w:val="bullet"/>
      <w:lvlText w:val="▪"/>
      <w:lvlJc w:val="left"/>
      <w:pPr>
        <w:ind w:left="5029" w:hanging="360"/>
      </w:pPr>
      <w:rPr>
        <w:rFonts w:ascii="Noto Sans Symbols" w:hAnsi="Noto Sans Symbols" w:cs="Noto Sans Symbols" w:hint="default"/>
        <w:rFonts w:cs="Noto Sans Symbols"/>
      </w:rPr>
    </w:lvl>
    <w:lvl w:ilvl="6">
      <w:start w:val="1"/>
      <w:numFmt w:val="bullet"/>
      <w:lvlText w:val="●"/>
      <w:lvlJc w:val="left"/>
      <w:pPr>
        <w:ind w:left="5749" w:hanging="360"/>
      </w:pPr>
      <w:rPr>
        <w:rFonts w:ascii="Noto Sans Symbols" w:hAnsi="Noto Sans Symbols" w:cs="Noto Sans Symbols" w:hint="default"/>
        <w:rFonts w:cs="Noto Sans Symbols"/>
      </w:rPr>
    </w:lvl>
    <w:lvl w:ilvl="7">
      <w:start w:val="1"/>
      <w:numFmt w:val="bullet"/>
      <w:lvlText w:val="o"/>
      <w:lvlJc w:val="left"/>
      <w:pPr>
        <w:ind w:left="6469" w:hanging="360"/>
      </w:pPr>
      <w:rPr>
        <w:rFonts w:ascii="OpenSymbol" w:hAnsi="OpenSymbol" w:cs="OpenSymbol" w:hint="default"/>
        <w:rFonts w:cs="OpenSymbol"/>
      </w:rPr>
    </w:lvl>
    <w:lvl w:ilvl="8">
      <w:start w:val="1"/>
      <w:numFmt w:val="bullet"/>
      <w:lvlText w:val="▪"/>
      <w:lvlJc w:val="left"/>
      <w:pPr>
        <w:ind w:left="7189" w:hanging="360"/>
      </w:pPr>
      <w:rPr>
        <w:rFonts w:ascii="Noto Sans Symbols" w:hAnsi="Noto Sans Symbols" w:cs="Noto Sans Symbols" w:hint="default"/>
        <w:rFonts w:cs="Noto Sans Symbols"/>
      </w:rPr>
    </w:lvl>
  </w:abstractNum>
  <w:abstractNum w:abstractNumId="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2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0"/>
        <w:szCs w:val="22"/>
        <w:lang w:val="es-ES" w:eastAsia="zh-CN" w:bidi="hi-IN"/>
      </w:rPr>
    </w:rPrDefault>
    <w:pPrDefault>
      <w:pPr/>
    </w:pPrDefault>
  </w:docDefaults>
  <w:style w:type="paragraph" w:styleId="Normal">
    <w:name w:val="Normal"/>
    <w:qFormat/>
    <w:pPr>
      <w:widowControl w:val="false"/>
      <w:overflowPunct w:val="true"/>
      <w:bidi w:val="0"/>
      <w:spacing w:lineRule="auto" w:line="252" w:before="0" w:after="160"/>
      <w:jc w:val="left"/>
    </w:pPr>
    <w:rPr>
      <w:rFonts w:ascii="Calibri" w:hAnsi="Calibri" w:eastAsia="Calibri" w:cs="Calibri"/>
      <w:color w:val="00000A"/>
      <w:sz w:val="22"/>
      <w:szCs w:val="22"/>
      <w:lang w:val="es-ES" w:eastAsia="zh-CN" w:bidi="hi-IN"/>
    </w:rPr>
  </w:style>
  <w:style w:type="paragraph" w:styleId="Encabezado1">
    <w:name w:val="Heading 1"/>
    <w:basedOn w:val="Encabezado"/>
    <w:next w:val="Normal"/>
    <w:qFormat/>
    <w:pPr>
      <w:keepNext/>
      <w:keepLines/>
      <w:pageBreakBefore w:val="false"/>
      <w:widowControl w:val="false"/>
      <w:bidi w:val="0"/>
      <w:spacing w:lineRule="auto" w:line="240" w:before="480" w:after="120"/>
      <w:jc w:val="left"/>
    </w:pPr>
    <w:rPr>
      <w:rFonts w:ascii="Calibri" w:hAnsi="Calibri" w:eastAsia="Calibri" w:cs="Calibri"/>
      <w:b/>
      <w:color w:val="00000A"/>
      <w:sz w:val="48"/>
      <w:szCs w:val="48"/>
      <w:lang w:val="es-ES" w:eastAsia="zh-CN" w:bidi="hi-IN"/>
    </w:rPr>
  </w:style>
  <w:style w:type="paragraph" w:styleId="Encabezado2">
    <w:name w:val="Heading 2"/>
    <w:basedOn w:val="Encabezado"/>
    <w:next w:val="Normal"/>
    <w:qFormat/>
    <w:pPr>
      <w:keepNext/>
      <w:keepLines/>
      <w:pageBreakBefore w:val="false"/>
      <w:widowControl w:val="false"/>
      <w:bidi w:val="0"/>
      <w:spacing w:lineRule="auto" w:line="240" w:before="360" w:after="80"/>
      <w:jc w:val="left"/>
    </w:pPr>
    <w:rPr>
      <w:rFonts w:ascii="Calibri" w:hAnsi="Calibri" w:eastAsia="Calibri" w:cs="Calibri"/>
      <w:b/>
      <w:color w:val="00000A"/>
      <w:sz w:val="36"/>
      <w:szCs w:val="36"/>
      <w:lang w:val="es-ES" w:eastAsia="zh-CN" w:bidi="hi-IN"/>
    </w:rPr>
  </w:style>
  <w:style w:type="paragraph" w:styleId="Encabezado3">
    <w:name w:val="Heading 3"/>
    <w:basedOn w:val="Encabezado"/>
    <w:next w:val="Normal"/>
    <w:qFormat/>
    <w:pPr>
      <w:keepNext/>
      <w:keepLines/>
      <w:pageBreakBefore w:val="false"/>
      <w:widowControl w:val="false"/>
      <w:bidi w:val="0"/>
      <w:spacing w:lineRule="auto" w:line="240" w:before="280" w:after="80"/>
      <w:jc w:val="left"/>
    </w:pPr>
    <w:rPr>
      <w:rFonts w:ascii="Calibri" w:hAnsi="Calibri" w:eastAsia="Calibri" w:cs="Calibri"/>
      <w:b/>
      <w:color w:val="00000A"/>
      <w:sz w:val="28"/>
      <w:szCs w:val="28"/>
      <w:lang w:val="es-ES" w:eastAsia="zh-CN" w:bidi="hi-IN"/>
    </w:rPr>
  </w:style>
  <w:style w:type="paragraph" w:styleId="Encabezado4">
    <w:name w:val="Heading 4"/>
    <w:basedOn w:val="Encabezado"/>
    <w:next w:val="Normal"/>
    <w:qFormat/>
    <w:pPr>
      <w:keepNext/>
      <w:keepLines/>
      <w:pageBreakBefore w:val="false"/>
      <w:widowControl w:val="false"/>
      <w:bidi w:val="0"/>
      <w:spacing w:lineRule="auto" w:line="240" w:before="240" w:after="40"/>
      <w:jc w:val="left"/>
    </w:pPr>
    <w:rPr>
      <w:rFonts w:ascii="Calibri" w:hAnsi="Calibri" w:eastAsia="Calibri" w:cs="Calibri"/>
      <w:b/>
      <w:color w:val="00000A"/>
      <w:sz w:val="24"/>
      <w:szCs w:val="24"/>
      <w:lang w:val="es-ES" w:eastAsia="zh-CN" w:bidi="hi-IN"/>
    </w:rPr>
  </w:style>
  <w:style w:type="paragraph" w:styleId="Encabezado5">
    <w:name w:val="Heading 5"/>
    <w:basedOn w:val="Encabezado"/>
    <w:next w:val="Normal"/>
    <w:qFormat/>
    <w:pPr>
      <w:keepNext/>
      <w:keepLines/>
      <w:pageBreakBefore w:val="false"/>
      <w:widowControl w:val="false"/>
      <w:bidi w:val="0"/>
      <w:spacing w:lineRule="auto" w:line="240" w:before="220" w:after="40"/>
      <w:jc w:val="left"/>
    </w:pPr>
    <w:rPr>
      <w:rFonts w:ascii="Calibri" w:hAnsi="Calibri" w:eastAsia="Calibri" w:cs="Calibri"/>
      <w:b/>
      <w:color w:val="00000A"/>
      <w:sz w:val="22"/>
      <w:szCs w:val="22"/>
      <w:lang w:val="es-ES" w:eastAsia="zh-CN" w:bidi="hi-IN"/>
    </w:rPr>
  </w:style>
  <w:style w:type="paragraph" w:styleId="Encabezado6">
    <w:name w:val="Heading 6"/>
    <w:basedOn w:val="Encabezado"/>
    <w:next w:val="Normal"/>
    <w:qFormat/>
    <w:pPr>
      <w:keepNext/>
      <w:keepLines/>
      <w:pageBreakBefore w:val="false"/>
      <w:widowControl w:val="false"/>
      <w:bidi w:val="0"/>
      <w:spacing w:lineRule="auto" w:line="240" w:before="200" w:after="40"/>
      <w:jc w:val="left"/>
    </w:pPr>
    <w:rPr>
      <w:rFonts w:ascii="Calibri" w:hAnsi="Calibri" w:eastAsia="Calibri" w:cs="Calibri"/>
      <w:b/>
      <w:color w:val="00000A"/>
      <w:sz w:val="20"/>
      <w:szCs w:val="20"/>
      <w:lang w:val="es-ES" w:eastAsia="zh-CN" w:bidi="hi-IN"/>
    </w:rPr>
  </w:style>
  <w:style w:type="character" w:styleId="ListLabel1">
    <w:name w:val="ListLabel 1"/>
    <w:qFormat/>
    <w:rPr>
      <w:rFonts w:eastAsia="Noto Sans Symbols" w:cs="Noto Sans Symbols"/>
      <w:sz w:val="16"/>
    </w:rPr>
  </w:style>
  <w:style w:type="character" w:styleId="ListLabel2">
    <w:name w:val="ListLabel 2"/>
    <w:qFormat/>
    <w:rPr>
      <w:rFonts w:eastAsia="Noto Sans Symbols" w:cs="Noto Sans Symbols"/>
    </w:rPr>
  </w:style>
  <w:style w:type="character" w:styleId="ListLabel3">
    <w:name w:val="ListLabel 3"/>
    <w:qFormat/>
    <w:rPr>
      <w:rFonts w:eastAsia="Noto Sans Symbols" w:cs="Noto Sans Symbols"/>
    </w:rPr>
  </w:style>
  <w:style w:type="character" w:styleId="ListLabel4">
    <w:name w:val="ListLabel 4"/>
    <w:qFormat/>
    <w:rPr>
      <w:rFonts w:eastAsia="Noto Sans Symbols" w:cs="Noto Sans Symbols"/>
    </w:rPr>
  </w:style>
  <w:style w:type="character" w:styleId="ListLabel5">
    <w:name w:val="ListLabel 5"/>
    <w:qFormat/>
    <w:rPr>
      <w:rFonts w:eastAsia="Noto Sans Symbols" w:cs="Noto Sans Symbols"/>
    </w:rPr>
  </w:style>
  <w:style w:type="character" w:styleId="ListLabel6">
    <w:name w:val="ListLabel 6"/>
    <w:qFormat/>
    <w:rPr>
      <w:rFonts w:eastAsia="Noto Sans Symbols" w:cs="Noto Sans Symbols"/>
    </w:rPr>
  </w:style>
  <w:style w:type="character" w:styleId="ListLabel7">
    <w:name w:val="ListLabel 7"/>
    <w:qFormat/>
    <w:rPr>
      <w:rFonts w:eastAsia="Noto Sans Symbols" w:cs="Noto Sans Symbols"/>
      <w:b w:val="false"/>
      <w:sz w:val="22"/>
    </w:rPr>
  </w:style>
  <w:style w:type="character" w:styleId="ListLabel8">
    <w:name w:val="ListLabel 8"/>
    <w:qFormat/>
    <w:rPr>
      <w:rFonts w:eastAsia="Noto Sans Symbols" w:cs="Noto Sans Symbols"/>
    </w:rPr>
  </w:style>
  <w:style w:type="character" w:styleId="ListLabel9">
    <w:name w:val="ListLabel 9"/>
    <w:qFormat/>
    <w:rPr>
      <w:rFonts w:eastAsia="Noto Sans Symbols" w:cs="Noto Sans Symbols"/>
    </w:rPr>
  </w:style>
  <w:style w:type="character" w:styleId="ListLabel10">
    <w:name w:val="ListLabel 10"/>
    <w:qFormat/>
    <w:rPr>
      <w:rFonts w:eastAsia="Noto Sans Symbols" w:cs="Noto Sans Symbols"/>
    </w:rPr>
  </w:style>
  <w:style w:type="character" w:styleId="ListLabel11">
    <w:name w:val="ListLabel 11"/>
    <w:qFormat/>
    <w:rPr>
      <w:rFonts w:eastAsia="Noto Sans Symbols" w:cs="Noto Sans Symbols"/>
    </w:rPr>
  </w:style>
  <w:style w:type="character" w:styleId="ListLabel12">
    <w:name w:val="ListLabel 12"/>
    <w:qFormat/>
    <w:rPr>
      <w:rFonts w:eastAsia="Noto Sans Symbols" w:cs="Noto Sans Symbols"/>
    </w:rPr>
  </w:style>
  <w:style w:type="character" w:styleId="ListLabel13">
    <w:name w:val="ListLabel 13"/>
    <w:qFormat/>
    <w:rPr>
      <w:rFonts w:ascii="Calibri" w:hAnsi="Calibri" w:eastAsia="Calibri" w:cs="Calibri"/>
      <w:b w:val="false"/>
      <w:i w:val="false"/>
      <w:caps w:val="false"/>
      <w:smallCaps w:val="false"/>
      <w:strike w:val="false"/>
      <w:dstrike w:val="false"/>
      <w:color w:val="0563C1"/>
      <w:position w:val="0"/>
      <w:sz w:val="22"/>
      <w:sz w:val="22"/>
      <w:szCs w:val="22"/>
      <w:u w:val="single"/>
      <w:vertAlign w:val="baseline"/>
    </w:rPr>
  </w:style>
  <w:style w:type="character" w:styleId="EnlacedeInternet">
    <w:name w:val="Enlace de Internet"/>
    <w:rPr>
      <w:color w:val="000080"/>
      <w:u w:val="single"/>
      <w:lang w:val="zxx" w:eastAsia="zxx" w:bidi="zxx"/>
    </w:rPr>
  </w:style>
  <w:style w:type="character" w:styleId="Caracteresdenotaalpie">
    <w:name w:val="Caracteres de nota al pie"/>
    <w:qFormat/>
    <w:rPr/>
  </w:style>
  <w:style w:type="character" w:styleId="Ancladenotaalpie">
    <w:name w:val="Ancla de nota al pie"/>
    <w:rPr>
      <w:vertAlign w:val="superscript"/>
    </w:rPr>
  </w:style>
  <w:style w:type="character" w:styleId="Ancladenotafinal">
    <w:name w:val="Ancla de nota final"/>
    <w:rPr>
      <w:vertAlign w:val="superscript"/>
    </w:rPr>
  </w:style>
  <w:style w:type="character" w:styleId="Caracteresdenotafinal">
    <w:name w:val="Caracteres de nota final"/>
    <w:qFormat/>
    <w:rPr/>
  </w:style>
  <w:style w:type="character" w:styleId="ListLabel14">
    <w:name w:val="ListLabel 14"/>
    <w:qFormat/>
    <w:rPr>
      <w:rFonts w:ascii="Arial" w:hAnsi="Arial" w:cs="Wingdings"/>
      <w:sz w:val="20"/>
    </w:rPr>
  </w:style>
  <w:style w:type="character" w:styleId="ListLabel15">
    <w:name w:val="ListLabel 15"/>
    <w:qFormat/>
    <w:rPr>
      <w:rFonts w:cs="OpenSymbol"/>
    </w:rPr>
  </w:style>
  <w:style w:type="character" w:styleId="ListLabel16">
    <w:name w:val="ListLabel 16"/>
    <w:qFormat/>
    <w:rPr>
      <w:rFonts w:cs="OpenSymbol"/>
    </w:rPr>
  </w:style>
  <w:style w:type="character" w:styleId="ListLabel17">
    <w:name w:val="ListLabel 17"/>
    <w:qFormat/>
    <w:rPr>
      <w:rFonts w:cs="Wingdings"/>
    </w:rPr>
  </w:style>
  <w:style w:type="character" w:styleId="ListLabel18">
    <w:name w:val="ListLabel 18"/>
    <w:qFormat/>
    <w:rPr>
      <w:rFonts w:cs="OpenSymbol"/>
    </w:rPr>
  </w:style>
  <w:style w:type="character" w:styleId="ListLabel19">
    <w:name w:val="ListLabel 19"/>
    <w:qFormat/>
    <w:rPr>
      <w:rFonts w:cs="OpenSymbol"/>
    </w:rPr>
  </w:style>
  <w:style w:type="character" w:styleId="ListLabel20">
    <w:name w:val="ListLabel 20"/>
    <w:qFormat/>
    <w:rPr>
      <w:rFonts w:cs="Wingdings"/>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cs="Noto Sans Symbols"/>
      <w:sz w:val="16"/>
    </w:rPr>
  </w:style>
  <w:style w:type="character" w:styleId="ListLabel24">
    <w:name w:val="ListLabel 24"/>
    <w:qFormat/>
    <w:rPr>
      <w:rFonts w:cs="OpenSymbol"/>
    </w:rPr>
  </w:style>
  <w:style w:type="character" w:styleId="ListLabel25">
    <w:name w:val="ListLabel 25"/>
    <w:qFormat/>
    <w:rPr>
      <w:rFonts w:cs="Noto Sans Symbols"/>
    </w:rPr>
  </w:style>
  <w:style w:type="character" w:styleId="ListLabel26">
    <w:name w:val="ListLabel 26"/>
    <w:qFormat/>
    <w:rPr>
      <w:rFonts w:cs="Noto Sans Symbols"/>
    </w:rPr>
  </w:style>
  <w:style w:type="character" w:styleId="ListLabel27">
    <w:name w:val="ListLabel 27"/>
    <w:qFormat/>
    <w:rPr>
      <w:rFonts w:cs="OpenSymbol"/>
    </w:rPr>
  </w:style>
  <w:style w:type="character" w:styleId="ListLabel28">
    <w:name w:val="ListLabel 28"/>
    <w:qFormat/>
    <w:rPr>
      <w:rFonts w:cs="Noto Sans Symbols"/>
    </w:rPr>
  </w:style>
  <w:style w:type="character" w:styleId="ListLabel29">
    <w:name w:val="ListLabel 29"/>
    <w:qFormat/>
    <w:rPr>
      <w:rFonts w:cs="Noto Sans Symbols"/>
    </w:rPr>
  </w:style>
  <w:style w:type="character" w:styleId="ListLabel30">
    <w:name w:val="ListLabel 30"/>
    <w:qFormat/>
    <w:rPr>
      <w:rFonts w:cs="OpenSymbol"/>
    </w:rPr>
  </w:style>
  <w:style w:type="character" w:styleId="ListLabel31">
    <w:name w:val="ListLabel 31"/>
    <w:qFormat/>
    <w:rPr>
      <w:rFonts w:cs="Noto Sans Symbols"/>
    </w:rPr>
  </w:style>
  <w:style w:type="character" w:styleId="ListLabel32">
    <w:name w:val="ListLabel 32"/>
    <w:qFormat/>
    <w:rPr>
      <w:rFonts w:ascii="Arial" w:hAnsi="Arial" w:cs="Noto Sans Symbols"/>
      <w:b w:val="false"/>
      <w:sz w:val="22"/>
    </w:rPr>
  </w:style>
  <w:style w:type="character" w:styleId="ListLabel33">
    <w:name w:val="ListLabel 33"/>
    <w:qFormat/>
    <w:rPr>
      <w:rFonts w:cs="OpenSymbol"/>
    </w:rPr>
  </w:style>
  <w:style w:type="character" w:styleId="ListLabel34">
    <w:name w:val="ListLabel 34"/>
    <w:qFormat/>
    <w:rPr>
      <w:rFonts w:cs="Noto Sans Symbols"/>
    </w:rPr>
  </w:style>
  <w:style w:type="character" w:styleId="ListLabel35">
    <w:name w:val="ListLabel 35"/>
    <w:qFormat/>
    <w:rPr>
      <w:rFonts w:cs="Noto Sans Symbols"/>
    </w:rPr>
  </w:style>
  <w:style w:type="character" w:styleId="ListLabel36">
    <w:name w:val="ListLabel 36"/>
    <w:qFormat/>
    <w:rPr>
      <w:rFonts w:cs="OpenSymbol"/>
    </w:rPr>
  </w:style>
  <w:style w:type="character" w:styleId="ListLabel37">
    <w:name w:val="ListLabel 37"/>
    <w:qFormat/>
    <w:rPr>
      <w:rFonts w:cs="Noto Sans Symbols"/>
    </w:rPr>
  </w:style>
  <w:style w:type="character" w:styleId="ListLabel38">
    <w:name w:val="ListLabel 38"/>
    <w:qFormat/>
    <w:rPr>
      <w:rFonts w:cs="Noto Sans Symbols"/>
    </w:rPr>
  </w:style>
  <w:style w:type="character" w:styleId="ListLabel39">
    <w:name w:val="ListLabel 39"/>
    <w:qFormat/>
    <w:rPr>
      <w:rFonts w:cs="OpenSymbol"/>
    </w:rPr>
  </w:style>
  <w:style w:type="character" w:styleId="ListLabel40">
    <w:name w:val="ListLabel 40"/>
    <w:qFormat/>
    <w:rPr>
      <w:rFonts w:cs="Noto Sans Symbols"/>
    </w:rPr>
  </w:style>
  <w:style w:type="character" w:styleId="ListLabel41">
    <w:name w:val="ListLabel 41"/>
    <w:qFormat/>
    <w:rPr>
      <w:rFonts w:ascii="Arial" w:hAnsi="Arial" w:cs="Wingdings"/>
      <w:sz w:val="20"/>
    </w:rPr>
  </w:style>
  <w:style w:type="character" w:styleId="ListLabel42">
    <w:name w:val="ListLabel 42"/>
    <w:qFormat/>
    <w:rPr>
      <w:rFonts w:cs="OpenSymbol"/>
    </w:rPr>
  </w:style>
  <w:style w:type="character" w:styleId="ListLabel43">
    <w:name w:val="ListLabel 43"/>
    <w:qFormat/>
    <w:rPr>
      <w:rFonts w:cs="OpenSymbol"/>
    </w:rPr>
  </w:style>
  <w:style w:type="character" w:styleId="ListLabel44">
    <w:name w:val="ListLabel 44"/>
    <w:qFormat/>
    <w:rPr>
      <w:rFonts w:cs="Wingdings"/>
    </w:rPr>
  </w:style>
  <w:style w:type="character" w:styleId="ListLabel45">
    <w:name w:val="ListLabel 45"/>
    <w:qFormat/>
    <w:rPr>
      <w:rFonts w:cs="OpenSymbol"/>
    </w:rPr>
  </w:style>
  <w:style w:type="character" w:styleId="ListLabel46">
    <w:name w:val="ListLabel 46"/>
    <w:qFormat/>
    <w:rPr>
      <w:rFonts w:cs="OpenSymbol"/>
    </w:rPr>
  </w:style>
  <w:style w:type="character" w:styleId="ListLabel47">
    <w:name w:val="ListLabel 47"/>
    <w:qFormat/>
    <w:rPr>
      <w:rFonts w:cs="Wingdings"/>
    </w:rPr>
  </w:style>
  <w:style w:type="character" w:styleId="ListLabel48">
    <w:name w:val="ListLabel 48"/>
    <w:qFormat/>
    <w:rPr>
      <w:rFonts w:cs="OpenSymbol"/>
    </w:rPr>
  </w:style>
  <w:style w:type="character" w:styleId="ListLabel49">
    <w:name w:val="ListLabel 49"/>
    <w:qFormat/>
    <w:rPr>
      <w:rFonts w:cs="OpenSymbol"/>
    </w:rPr>
  </w:style>
  <w:style w:type="character" w:styleId="ListLabel50">
    <w:name w:val="ListLabel 50"/>
    <w:qFormat/>
    <w:rPr>
      <w:rFonts w:cs="Noto Sans Symbols"/>
      <w:sz w:val="16"/>
    </w:rPr>
  </w:style>
  <w:style w:type="character" w:styleId="ListLabel51">
    <w:name w:val="ListLabel 51"/>
    <w:qFormat/>
    <w:rPr>
      <w:rFonts w:cs="OpenSymbol"/>
    </w:rPr>
  </w:style>
  <w:style w:type="character" w:styleId="ListLabel52">
    <w:name w:val="ListLabel 52"/>
    <w:qFormat/>
    <w:rPr>
      <w:rFonts w:cs="Noto Sans Symbols"/>
    </w:rPr>
  </w:style>
  <w:style w:type="character" w:styleId="ListLabel53">
    <w:name w:val="ListLabel 53"/>
    <w:qFormat/>
    <w:rPr>
      <w:rFonts w:cs="Noto Sans Symbols"/>
    </w:rPr>
  </w:style>
  <w:style w:type="character" w:styleId="ListLabel54">
    <w:name w:val="ListLabel 54"/>
    <w:qFormat/>
    <w:rPr>
      <w:rFonts w:cs="OpenSymbol"/>
    </w:rPr>
  </w:style>
  <w:style w:type="character" w:styleId="ListLabel55">
    <w:name w:val="ListLabel 55"/>
    <w:qFormat/>
    <w:rPr>
      <w:rFonts w:cs="Noto Sans Symbols"/>
    </w:rPr>
  </w:style>
  <w:style w:type="character" w:styleId="ListLabel56">
    <w:name w:val="ListLabel 56"/>
    <w:qFormat/>
    <w:rPr>
      <w:rFonts w:cs="Noto Sans Symbols"/>
    </w:rPr>
  </w:style>
  <w:style w:type="character" w:styleId="ListLabel57">
    <w:name w:val="ListLabel 57"/>
    <w:qFormat/>
    <w:rPr>
      <w:rFonts w:cs="OpenSymbol"/>
    </w:rPr>
  </w:style>
  <w:style w:type="character" w:styleId="ListLabel58">
    <w:name w:val="ListLabel 58"/>
    <w:qFormat/>
    <w:rPr>
      <w:rFonts w:cs="Noto Sans Symbols"/>
    </w:rPr>
  </w:style>
  <w:style w:type="character" w:styleId="ListLabel59">
    <w:name w:val="ListLabel 59"/>
    <w:qFormat/>
    <w:rPr>
      <w:rFonts w:ascii="Arial" w:hAnsi="Arial" w:cs="Noto Sans Symbols"/>
      <w:b w:val="false"/>
      <w:sz w:val="22"/>
    </w:rPr>
  </w:style>
  <w:style w:type="character" w:styleId="ListLabel60">
    <w:name w:val="ListLabel 60"/>
    <w:qFormat/>
    <w:rPr>
      <w:rFonts w:cs="OpenSymbol"/>
    </w:rPr>
  </w:style>
  <w:style w:type="character" w:styleId="ListLabel61">
    <w:name w:val="ListLabel 61"/>
    <w:qFormat/>
    <w:rPr>
      <w:rFonts w:cs="Noto Sans Symbols"/>
    </w:rPr>
  </w:style>
  <w:style w:type="character" w:styleId="ListLabel62">
    <w:name w:val="ListLabel 62"/>
    <w:qFormat/>
    <w:rPr>
      <w:rFonts w:cs="Noto Sans Symbols"/>
    </w:rPr>
  </w:style>
  <w:style w:type="character" w:styleId="ListLabel63">
    <w:name w:val="ListLabel 63"/>
    <w:qFormat/>
    <w:rPr>
      <w:rFonts w:cs="OpenSymbol"/>
    </w:rPr>
  </w:style>
  <w:style w:type="character" w:styleId="ListLabel64">
    <w:name w:val="ListLabel 64"/>
    <w:qFormat/>
    <w:rPr>
      <w:rFonts w:cs="Noto Sans Symbols"/>
    </w:rPr>
  </w:style>
  <w:style w:type="character" w:styleId="ListLabel65">
    <w:name w:val="ListLabel 65"/>
    <w:qFormat/>
    <w:rPr>
      <w:rFonts w:cs="Noto Sans Symbols"/>
    </w:rPr>
  </w:style>
  <w:style w:type="character" w:styleId="ListLabel66">
    <w:name w:val="ListLabel 66"/>
    <w:qFormat/>
    <w:rPr>
      <w:rFonts w:cs="OpenSymbol"/>
    </w:rPr>
  </w:style>
  <w:style w:type="character" w:styleId="ListLabel67">
    <w:name w:val="ListLabel 67"/>
    <w:qFormat/>
    <w:rPr>
      <w:rFonts w:cs="Noto Sans Symbols"/>
    </w:rPr>
  </w:style>
  <w:style w:type="paragraph" w:styleId="Encabezado">
    <w:name w:val="Encabezado"/>
    <w:basedOn w:val="Normal"/>
    <w:next w:val="Cuerpodetexto"/>
    <w:qFormat/>
    <w:pPr>
      <w:keepNext/>
      <w:spacing w:before="240" w:after="120"/>
    </w:pPr>
    <w:rPr>
      <w:rFonts w:ascii="Liberation Sans" w:hAnsi="Liberation Sans" w:eastAsia="Linux Libertine G" w:cs="Linux Libertine G"/>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style>
  <w:style w:type="paragraph" w:styleId="Leyenda">
    <w:name w:val="Caption"/>
    <w:basedOn w:val="Normal"/>
    <w:qFormat/>
    <w:pPr>
      <w:suppressLineNumbers/>
      <w:spacing w:before="120" w:after="120"/>
    </w:pPr>
    <w:rPr>
      <w:i/>
      <w:iCs/>
      <w:sz w:val="24"/>
      <w:szCs w:val="24"/>
    </w:rPr>
  </w:style>
  <w:style w:type="paragraph" w:styleId="Ndice">
    <w:name w:val="Índice"/>
    <w:basedOn w:val="Normal"/>
    <w:qFormat/>
    <w:pPr>
      <w:suppressLineNumbers/>
    </w:pPr>
    <w:rPr/>
  </w:style>
  <w:style w:type="paragraph" w:styleId="LOnormal">
    <w:name w:val="LO-normal"/>
    <w:qFormat/>
    <w:pPr>
      <w:widowControl/>
      <w:overflowPunct w:val="true"/>
      <w:bidi w:val="0"/>
      <w:jc w:val="left"/>
    </w:pPr>
    <w:rPr>
      <w:rFonts w:ascii="Calibri" w:hAnsi="Calibri" w:eastAsia="Calibri" w:cs="Calibri"/>
      <w:color w:val="00000A"/>
      <w:sz w:val="22"/>
      <w:szCs w:val="22"/>
      <w:lang w:val="es-ES" w:eastAsia="zh-CN" w:bidi="hi-IN"/>
    </w:rPr>
  </w:style>
  <w:style w:type="paragraph" w:styleId="Ttulo">
    <w:name w:val="Title"/>
    <w:basedOn w:val="LOnormal"/>
    <w:next w:val="Normal"/>
    <w:qFormat/>
    <w:pPr>
      <w:keepNext/>
      <w:keepLines/>
      <w:pageBreakBefore w:val="false"/>
      <w:spacing w:lineRule="auto" w:line="240" w:before="480" w:after="120"/>
    </w:pPr>
    <w:rPr>
      <w:b/>
      <w:sz w:val="72"/>
      <w:szCs w:val="72"/>
    </w:rPr>
  </w:style>
  <w:style w:type="paragraph" w:styleId="Subttulo">
    <w:name w:val="Subtitle"/>
    <w:basedOn w:val="LOnormal"/>
    <w:next w:val="Normal"/>
    <w:qFormat/>
    <w:pPr>
      <w:keepNext/>
      <w:keepLines/>
      <w:pageBreakBefore w:val="false"/>
      <w:spacing w:lineRule="auto" w:line="240" w:before="360" w:after="80"/>
    </w:pPr>
    <w:rPr>
      <w:rFonts w:ascii="Georgia" w:hAnsi="Georgia" w:eastAsia="Georgia" w:cs="Georgia"/>
      <w:i/>
      <w:color w:val="666666"/>
      <w:sz w:val="48"/>
      <w:szCs w:val="48"/>
    </w:rPr>
  </w:style>
  <w:style w:type="paragraph" w:styleId="Notaalpie">
    <w:name w:val="Footnote Text"/>
    <w:basedOn w:val="Normal"/>
    <w:pPr/>
    <w:rPr/>
  </w:style>
  <w:style w:type="paragraph" w:styleId="Encabezamiento">
    <w:name w:val="Header"/>
    <w:basedOn w:val="Normal"/>
    <w:pPr/>
    <w:rPr/>
  </w:style>
  <w:style w:type="paragraph" w:styleId="Piedepgina">
    <w:name w:val="Footer"/>
    <w:basedOn w:val="Normal"/>
    <w:pPr/>
    <w:rPr/>
  </w:style>
  <w:style w:type="paragraph" w:styleId="Contenidodelatabla">
    <w:name w:val="Contenido de la tabla"/>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eader" Target="header3.xml"/><Relationship Id="rId9" Type="http://schemas.openxmlformats.org/officeDocument/2006/relationships/footer" Target="footer3.xml"/><Relationship Id="rId10" Type="http://schemas.openxmlformats.org/officeDocument/2006/relationships/hyperlink" Target="https://docs.google.com/forms/d/1IM9DcxAap6YpYaEYiYMmimn_MVBYdrgTjtMY3yyv238/edit" TargetMode="External"/><Relationship Id="rId11" Type="http://schemas.openxmlformats.org/officeDocument/2006/relationships/header" Target="header4.xml"/><Relationship Id="rId12" Type="http://schemas.openxmlformats.org/officeDocument/2006/relationships/footer" Target="footer4.xml"/><Relationship Id="rId13" Type="http://schemas.openxmlformats.org/officeDocument/2006/relationships/header" Target="header5.xml"/><Relationship Id="rId14" Type="http://schemas.openxmlformats.org/officeDocument/2006/relationships/footer" Target="footer5.xml"/><Relationship Id="rId15" Type="http://schemas.openxmlformats.org/officeDocument/2006/relationships/footnotes" Target="footnotes.xml"/><Relationship Id="rId16" Type="http://schemas.openxmlformats.org/officeDocument/2006/relationships/numbering" Target="numbering.xml"/><Relationship Id="rId17" Type="http://schemas.openxmlformats.org/officeDocument/2006/relationships/fontTable" Target="fontTable.xml"/><Relationship Id="rId18" Type="http://schemas.openxmlformats.org/officeDocument/2006/relationships/settings" Target="settings.xml"/>
</Relationships>
</file>

<file path=word/_rels/header4.xml.rels><?xml version="1.0" encoding="UTF-8"?>
<Relationships xmlns="http://schemas.openxmlformats.org/package/2006/relationships"><Relationship Id="rId1" Type="http://schemas.openxmlformats.org/officeDocument/2006/relationships/image" Target="media/image3.png"/>
</Relationships>
</file>

<file path=word/_rels/header5.xml.rels><?xml version="1.0" encoding="UTF-8"?>
<Relationships xmlns="http://schemas.openxmlformats.org/package/2006/relationships"><Relationship Id="rId1" Type="http://schemas.openxmlformats.org/officeDocument/2006/relationships/image" Target="media/image4.png"/>
</Relationships>
</file>

<file path=docProps/app.xml><?xml version="1.0" encoding="utf-8"?>
<Properties xmlns="http://schemas.openxmlformats.org/officeDocument/2006/extended-properties" xmlns:vt="http://schemas.openxmlformats.org/officeDocument/2006/docPropsVTypes">
  <Template/>
  <TotalTime>2</TotalTime>
  <Application>LibreOffice/5.1.6.2$Linux_X86_64 LibreOffice_project/10m0$Build-2</Application>
  <Pages>11</Pages>
  <Words>1093</Words>
  <Characters>5784</Characters>
  <CharactersWithSpaces>6737</CharactersWithSpaces>
  <Paragraphs>140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es-ES</dc:language>
  <cp:lastModifiedBy/>
  <dcterms:modified xsi:type="dcterms:W3CDTF">2021-09-22T10:13:50Z</dcterms:modified>
  <cp:revision>3</cp:revision>
  <dc:subject/>
  <dc:title/>
</cp:coreProperties>
</file>