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98E5C" w14:textId="40AC22B0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center"/>
        <w:rPr>
          <w:rFonts w:ascii="Century Gothic" w:eastAsia="Century Gothic" w:hAnsi="Century Gothic" w:cs="Century Gothic"/>
          <w:b/>
          <w:color w:val="000000"/>
          <w:sz w:val="22"/>
          <w:szCs w:val="22"/>
        </w:rPr>
      </w:pPr>
      <w:bookmarkStart w:id="0" w:name="_heading=h.3tbugp1" w:colFirst="0" w:colLast="0"/>
      <w:bookmarkEnd w:id="0"/>
      <w:r>
        <w:rPr>
          <w:rFonts w:ascii="Century Gothic" w:eastAsia="Century Gothic" w:hAnsi="Century Gothic" w:cs="Century Gothic"/>
          <w:b/>
          <w:color w:val="000000"/>
          <w:sz w:val="22"/>
          <w:szCs w:val="22"/>
        </w:rPr>
        <w:t>ANEXO II. CERTIFICACIÓN DE NO ESTAR INCURSA EN INCOMPATIBILIDAD PARA CONTRATAR</w:t>
      </w:r>
    </w:p>
    <w:p w14:paraId="721EE912" w14:textId="3D2B0723" w:rsidR="004A4371" w:rsidRPr="004A4371" w:rsidRDefault="004A4371" w:rsidP="004A4371">
      <w:pPr>
        <w:pBdr>
          <w:top w:val="nil"/>
          <w:left w:val="nil"/>
          <w:bottom w:val="nil"/>
          <w:right w:val="nil"/>
          <w:between w:val="nil"/>
        </w:pBdr>
        <w:spacing w:before="100"/>
        <w:jc w:val="center"/>
        <w:rPr>
          <w:rFonts w:ascii="Century Gothic" w:eastAsia="Century Gothic" w:hAnsi="Century Gothic" w:cs="Century Gothic"/>
          <w:b/>
          <w:color w:val="000000"/>
          <w:sz w:val="14"/>
          <w:szCs w:val="16"/>
        </w:rPr>
      </w:pPr>
      <w:r w:rsidRPr="004A4371">
        <w:rPr>
          <w:rFonts w:ascii="Century Gothic" w:eastAsia="Century Gothic" w:hAnsi="Century Gothic" w:cs="Century Gothic"/>
          <w:b/>
          <w:color w:val="000000"/>
          <w:sz w:val="14"/>
          <w:szCs w:val="16"/>
        </w:rPr>
        <w:t xml:space="preserve">CONTRATO DE SERVICIOS DE DINAMIZACIÓN, COMUNICACIÓN Y MARKETING VINCULADOS A LA PROMOCIÓN LOCAL, REGIONAL NACIONAL E INTERNACIONAL DEL PARQUE TECNOLÓGICO DE CIENCIAS DE LA SALUD DE GRANADA POR PROCEDIMIENTO ABIERTO </w:t>
      </w:r>
    </w:p>
    <w:p w14:paraId="04AA6732" w14:textId="77777777" w:rsidR="004A4371" w:rsidRPr="004A4371" w:rsidRDefault="004A4371" w:rsidP="004A4371">
      <w:pPr>
        <w:pBdr>
          <w:top w:val="nil"/>
          <w:left w:val="nil"/>
          <w:bottom w:val="nil"/>
          <w:right w:val="nil"/>
          <w:between w:val="nil"/>
        </w:pBdr>
        <w:spacing w:before="100"/>
        <w:jc w:val="center"/>
        <w:rPr>
          <w:rFonts w:ascii="Century Gothic" w:eastAsia="Century Gothic" w:hAnsi="Century Gothic" w:cs="Century Gothic"/>
          <w:b/>
          <w:color w:val="000000"/>
          <w:sz w:val="14"/>
          <w:szCs w:val="16"/>
        </w:rPr>
      </w:pPr>
      <w:r w:rsidRPr="004A4371">
        <w:rPr>
          <w:rFonts w:ascii="Century Gothic" w:eastAsia="Century Gothic" w:hAnsi="Century Gothic" w:cs="Century Gothic"/>
          <w:b/>
          <w:color w:val="000000"/>
          <w:sz w:val="14"/>
          <w:szCs w:val="16"/>
        </w:rPr>
        <w:t>EXPTE: 19/2025 FPAPTS</w:t>
      </w:r>
    </w:p>
    <w:p w14:paraId="26BB9055" w14:textId="12CF7E40" w:rsidR="003502E1" w:rsidRPr="003502E1" w:rsidRDefault="004A4371" w:rsidP="004A4371">
      <w:pPr>
        <w:pBdr>
          <w:top w:val="nil"/>
          <w:left w:val="nil"/>
          <w:bottom w:val="nil"/>
          <w:right w:val="nil"/>
          <w:between w:val="nil"/>
        </w:pBdr>
        <w:spacing w:before="100"/>
        <w:jc w:val="center"/>
        <w:rPr>
          <w:rFonts w:ascii="Century Gothic" w:eastAsia="Century Gothic" w:hAnsi="Century Gothic" w:cs="Century Gothic"/>
          <w:b/>
          <w:color w:val="000000"/>
          <w:szCs w:val="22"/>
        </w:rPr>
      </w:pPr>
      <w:r w:rsidRPr="004A4371">
        <w:rPr>
          <w:rFonts w:ascii="Century Gothic" w:eastAsia="Century Gothic" w:hAnsi="Century Gothic" w:cs="Century Gothic"/>
          <w:b/>
          <w:color w:val="000000"/>
          <w:sz w:val="14"/>
          <w:szCs w:val="16"/>
        </w:rPr>
        <w:t>CONTR 2025 19 FPAPTS</w:t>
      </w:r>
    </w:p>
    <w:p w14:paraId="24F73092" w14:textId="77777777" w:rsidR="00E127EA" w:rsidRDefault="00E127EA">
      <w:pPr>
        <w:pBdr>
          <w:top w:val="nil"/>
          <w:left w:val="nil"/>
          <w:bottom w:val="nil"/>
          <w:right w:val="nil"/>
          <w:between w:val="nil"/>
        </w:pBdr>
        <w:spacing w:before="100"/>
        <w:ind w:left="284"/>
        <w:jc w:val="both"/>
        <w:rPr>
          <w:rFonts w:ascii="Century Gothic" w:eastAsia="Century Gothic" w:hAnsi="Century Gothic" w:cs="Century Gothic"/>
          <w:color w:val="000000"/>
        </w:rPr>
      </w:pPr>
    </w:p>
    <w:p w14:paraId="3A0F2004" w14:textId="77777777" w:rsidR="00E127EA" w:rsidRDefault="004E571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40" w:line="288" w:lineRule="auto"/>
        <w:ind w:left="0" w:firstLine="0"/>
        <w:jc w:val="both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>Persona física</w:t>
      </w:r>
    </w:p>
    <w:p w14:paraId="714BFE29" w14:textId="20EC2BD9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Dª./D.</w:t>
      </w:r>
      <w:r w:rsidR="003502E1">
        <w:rPr>
          <w:rFonts w:ascii="Century Gothic" w:eastAsia="Century Gothic" w:hAnsi="Century Gothic" w:cs="Century Gothic"/>
          <w:color w:val="000000"/>
        </w:rPr>
        <w:t xml:space="preserve"> </w:t>
      </w:r>
    </w:p>
    <w:p w14:paraId="0B625A64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con residencia en                                          provincia de          calle</w:t>
      </w:r>
      <w:r>
        <w:rPr>
          <w:rFonts w:ascii="Century Gothic" w:eastAsia="Century Gothic" w:hAnsi="Century Gothic" w:cs="Century Gothic"/>
          <w:color w:val="000000"/>
        </w:rPr>
        <w:tab/>
      </w:r>
      <w:r>
        <w:rPr>
          <w:rFonts w:ascii="Century Gothic" w:eastAsia="Century Gothic" w:hAnsi="Century Gothic" w:cs="Century Gothic"/>
          <w:color w:val="000000"/>
        </w:rPr>
        <w:tab/>
        <w:t xml:space="preserve">                                   Nº</w:t>
      </w:r>
      <w:r>
        <w:rPr>
          <w:rFonts w:ascii="Century Gothic" w:eastAsia="Century Gothic" w:hAnsi="Century Gothic" w:cs="Century Gothic"/>
          <w:color w:val="000000"/>
        </w:rPr>
        <w:tab/>
      </w:r>
    </w:p>
    <w:p w14:paraId="57326C98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según Documento Nacional de Identidad nº</w:t>
      </w:r>
    </w:p>
    <w:p w14:paraId="447CDAE3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>DECLARA</w:t>
      </w:r>
    </w:p>
    <w:p w14:paraId="04E5FDE0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Que no está incursa en alguno de los supuestos de la Ley 3/2005, de 8 de abril, de Incompatibilidades de Altos Cargos de la Administración de la Junta de Andalucía y de Declaración de Actividades, Bienes, Intereses y Retribuciones de Altos Cargos y otros Cargos Públicos, y Decreto 176/2005, de 26 de julio, de desarrollo de la citada ley, así como que no ostenta participación superior al diez por ciento computada en la forma que regula el artículo 5 de la citada Ley.</w:t>
      </w:r>
    </w:p>
    <w:p w14:paraId="064931D3" w14:textId="77777777" w:rsidR="00E127EA" w:rsidRDefault="004E571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00"/>
        <w:ind w:left="0" w:firstLine="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color w:val="000000"/>
        </w:rPr>
        <w:t>Persona jurídica</w:t>
      </w:r>
    </w:p>
    <w:p w14:paraId="41092F03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 xml:space="preserve">       </w:t>
      </w:r>
      <w:r>
        <w:rPr>
          <w:rFonts w:ascii="Century Gothic" w:eastAsia="Century Gothic" w:hAnsi="Century Gothic" w:cs="Century Gothic"/>
          <w:color w:val="000000"/>
        </w:rPr>
        <w:t>Dª./D.</w:t>
      </w:r>
    </w:p>
    <w:p w14:paraId="185D6B3F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con residencia en</w:t>
      </w:r>
    </w:p>
    <w:p w14:paraId="52E80B9B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provincia de</w:t>
      </w:r>
    </w:p>
    <w:p w14:paraId="2B120A3C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calle nº</w:t>
      </w:r>
    </w:p>
    <w:p w14:paraId="6E1F59DD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según Documento Nacional de Identidad n.º</w:t>
      </w:r>
    </w:p>
    <w:p w14:paraId="43C76AB9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en nombre y representación de ______________ con NIF ______________________ y en calidad de _______________ (1).</w:t>
      </w:r>
      <w:r>
        <w:rPr>
          <w:rFonts w:ascii="Century Gothic" w:eastAsia="Century Gothic" w:hAnsi="Century Gothic" w:cs="Century Gothic"/>
          <w:b/>
          <w:color w:val="000000"/>
        </w:rPr>
        <w:tab/>
      </w:r>
      <w:r>
        <w:rPr>
          <w:rFonts w:ascii="Century Gothic" w:eastAsia="Century Gothic" w:hAnsi="Century Gothic" w:cs="Century Gothic"/>
          <w:b/>
          <w:color w:val="000000"/>
        </w:rPr>
        <w:tab/>
      </w:r>
      <w:r>
        <w:rPr>
          <w:rFonts w:ascii="Century Gothic" w:eastAsia="Century Gothic" w:hAnsi="Century Gothic" w:cs="Century Gothic"/>
          <w:b/>
          <w:color w:val="000000"/>
        </w:rPr>
        <w:tab/>
      </w:r>
      <w:r>
        <w:rPr>
          <w:rFonts w:ascii="Century Gothic" w:eastAsia="Century Gothic" w:hAnsi="Century Gothic" w:cs="Century Gothic"/>
          <w:b/>
          <w:color w:val="000000"/>
        </w:rPr>
        <w:tab/>
      </w:r>
      <w:r>
        <w:rPr>
          <w:rFonts w:ascii="Century Gothic" w:eastAsia="Century Gothic" w:hAnsi="Century Gothic" w:cs="Century Gothic"/>
          <w:b/>
          <w:color w:val="000000"/>
        </w:rPr>
        <w:tab/>
      </w:r>
      <w:r>
        <w:rPr>
          <w:rFonts w:ascii="Century Gothic" w:eastAsia="Century Gothic" w:hAnsi="Century Gothic" w:cs="Century Gothic"/>
          <w:b/>
          <w:color w:val="000000"/>
        </w:rPr>
        <w:tab/>
      </w:r>
    </w:p>
    <w:p w14:paraId="5456035D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center"/>
        <w:rPr>
          <w:rFonts w:ascii="Century Gothic" w:eastAsia="Century Gothic" w:hAnsi="Century Gothic" w:cs="Century Gothic"/>
          <w:b/>
          <w:color w:val="000000"/>
        </w:rPr>
      </w:pPr>
      <w:r>
        <w:rPr>
          <w:rFonts w:ascii="Century Gothic" w:eastAsia="Century Gothic" w:hAnsi="Century Gothic" w:cs="Century Gothic"/>
          <w:b/>
          <w:color w:val="000000"/>
        </w:rPr>
        <w:t>CERTIFICA</w:t>
      </w:r>
    </w:p>
    <w:p w14:paraId="02CBDD8E" w14:textId="77777777" w:rsidR="00E127EA" w:rsidRDefault="004E5711">
      <w:pPr>
        <w:keepNext/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>Que no forma parte de los órganos de gobierno o administración de la empresa/sociedad/ entidad, persona alguna a la que se refiere   la Ley 3/2005, de 8 de abril, de Incompatibilidades de Altos Cargos de la Administración de la Junta de Andalucía y de Declaración de Actividades, Bienes, Intereses y Retribuciones de Altos Cargos y otros Cargos Públicos, así como que no ostenta participación superior al diez por ciento computada en la forma que regula el artículo 5 de la citada Ley.</w:t>
      </w:r>
    </w:p>
    <w:p w14:paraId="61FF5119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ab/>
      </w:r>
      <w:r>
        <w:rPr>
          <w:rFonts w:ascii="Century Gothic" w:eastAsia="Century Gothic" w:hAnsi="Century Gothic" w:cs="Century Gothic"/>
          <w:color w:val="000000"/>
        </w:rPr>
        <w:tab/>
      </w:r>
      <w:r>
        <w:rPr>
          <w:rFonts w:ascii="Century Gothic" w:eastAsia="Century Gothic" w:hAnsi="Century Gothic" w:cs="Century Gothic"/>
          <w:color w:val="000000"/>
        </w:rPr>
        <w:tab/>
      </w:r>
      <w:r>
        <w:rPr>
          <w:rFonts w:ascii="Century Gothic" w:eastAsia="Century Gothic" w:hAnsi="Century Gothic" w:cs="Century Gothic"/>
          <w:color w:val="000000"/>
        </w:rPr>
        <w:tab/>
      </w:r>
      <w:r>
        <w:rPr>
          <w:rFonts w:ascii="Century Gothic" w:eastAsia="Century Gothic" w:hAnsi="Century Gothic" w:cs="Century Gothic"/>
          <w:color w:val="000000"/>
        </w:rPr>
        <w:tab/>
        <w:t xml:space="preserve">       </w:t>
      </w:r>
    </w:p>
    <w:p w14:paraId="1AD714FD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</w:rPr>
        <w:tab/>
      </w:r>
      <w:r>
        <w:rPr>
          <w:rFonts w:ascii="Century Gothic" w:eastAsia="Century Gothic" w:hAnsi="Century Gothic" w:cs="Century Gothic"/>
          <w:color w:val="000000"/>
        </w:rPr>
        <w:tab/>
        <w:t xml:space="preserve">        Lugar, fecha y firma (1)</w:t>
      </w:r>
    </w:p>
    <w:p w14:paraId="484CDD6A" w14:textId="77777777" w:rsidR="00E127EA" w:rsidRDefault="00E127EA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i/>
          <w:color w:val="000000"/>
        </w:rPr>
      </w:pPr>
    </w:p>
    <w:p w14:paraId="47D70B7E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spacing w:before="100"/>
        <w:jc w:val="both"/>
        <w:rPr>
          <w:rFonts w:ascii="Century Gothic" w:eastAsia="Century Gothic" w:hAnsi="Century Gothic" w:cs="Century Gothic"/>
          <w:i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i/>
          <w:color w:val="000000"/>
          <w:sz w:val="16"/>
          <w:szCs w:val="16"/>
        </w:rPr>
        <w:t>(1) La presente certificación solo podrá ser expedida por uno de los siguientes órganos de dirección o representación competente:</w:t>
      </w:r>
    </w:p>
    <w:p w14:paraId="1FE0AE67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i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i/>
          <w:color w:val="000000"/>
          <w:sz w:val="16"/>
          <w:szCs w:val="16"/>
        </w:rPr>
        <w:t>- Administrador/a único/a.</w:t>
      </w:r>
    </w:p>
    <w:p w14:paraId="098F5FCA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i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i/>
          <w:color w:val="000000"/>
          <w:sz w:val="16"/>
          <w:szCs w:val="16"/>
        </w:rPr>
        <w:t>- Administradoras/es solidarias/os.</w:t>
      </w:r>
    </w:p>
    <w:p w14:paraId="5C5A8EF7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i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i/>
          <w:color w:val="000000"/>
          <w:sz w:val="16"/>
          <w:szCs w:val="16"/>
        </w:rPr>
        <w:t>- Administradoras/es mancomunadas/os.</w:t>
      </w:r>
    </w:p>
    <w:p w14:paraId="192B779E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i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i/>
          <w:color w:val="000000"/>
          <w:sz w:val="16"/>
          <w:szCs w:val="16"/>
        </w:rPr>
        <w:t>- Consejero/a delegado/a (cuando así los estatutos de la sociedad lo establezcan).</w:t>
      </w:r>
    </w:p>
    <w:p w14:paraId="3398B2BA" w14:textId="77777777" w:rsidR="00E127EA" w:rsidRDefault="004E57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entury Gothic" w:eastAsia="Century Gothic" w:hAnsi="Century Gothic" w:cs="Century Gothic"/>
          <w:i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i/>
          <w:color w:val="000000"/>
          <w:sz w:val="16"/>
          <w:szCs w:val="16"/>
        </w:rPr>
        <w:t>- Consejo de Administración: firma del/la Secretario/a y Vº Bº de la Presidencia.</w:t>
      </w:r>
    </w:p>
    <w:p w14:paraId="22FCFAA2" w14:textId="77777777" w:rsidR="00E127EA" w:rsidRDefault="00E127EA">
      <w:pPr>
        <w:ind w:left="709"/>
        <w:jc w:val="both"/>
        <w:rPr>
          <w:rFonts w:ascii="Century Gothic" w:eastAsia="Century Gothic" w:hAnsi="Century Gothic" w:cs="Century Gothic"/>
        </w:rPr>
      </w:pPr>
    </w:p>
    <w:sectPr w:rsidR="00E127EA">
      <w:footerReference w:type="default" r:id="rId9"/>
      <w:pgSz w:w="11906" w:h="16838"/>
      <w:pgMar w:top="2410" w:right="1152" w:bottom="1417" w:left="12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2F6F4" w14:textId="77777777" w:rsidR="00B41C7C" w:rsidRDefault="00B41C7C">
      <w:r>
        <w:separator/>
      </w:r>
    </w:p>
  </w:endnote>
  <w:endnote w:type="continuationSeparator" w:id="0">
    <w:p w14:paraId="30881C25" w14:textId="77777777" w:rsidR="00B41C7C" w:rsidRDefault="00B41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T">
    <w:altName w:val="Cambria"/>
    <w:charset w:val="00"/>
    <w:family w:val="auto"/>
    <w:pitch w:val="variable"/>
    <w:sig w:usb0="00000007" w:usb1="00000000" w:usb2="00000000" w:usb3="00000000" w:csb0="0000001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E5145" w14:textId="36FF575D" w:rsidR="007F6A19" w:rsidRDefault="007F6A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rFonts w:ascii="Century Gothic" w:eastAsia="Century Gothic" w:hAnsi="Century Gothic" w:cs="Century Gothic"/>
        <w:color w:val="004C8E"/>
      </w:rPr>
    </w:pPr>
  </w:p>
  <w:p w14:paraId="7CC75ABB" w14:textId="77777777" w:rsidR="00860557" w:rsidRDefault="008605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rFonts w:ascii="Century Gothic" w:eastAsia="Century Gothic" w:hAnsi="Century Gothic" w:cs="Century Gothic"/>
        <w:color w:val="004C8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DD6E0" w14:textId="77777777" w:rsidR="00B41C7C" w:rsidRDefault="00B41C7C">
      <w:r>
        <w:separator/>
      </w:r>
    </w:p>
  </w:footnote>
  <w:footnote w:type="continuationSeparator" w:id="0">
    <w:p w14:paraId="72B5CC82" w14:textId="77777777" w:rsidR="00B41C7C" w:rsidRDefault="00B41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A0CF6"/>
    <w:multiLevelType w:val="multilevel"/>
    <w:tmpl w:val="C47A005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680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F3E7E2B"/>
    <w:multiLevelType w:val="hybridMultilevel"/>
    <w:tmpl w:val="D4403840"/>
    <w:lvl w:ilvl="0" w:tplc="0EC862C8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71F0E"/>
    <w:multiLevelType w:val="multilevel"/>
    <w:tmpl w:val="14A20F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142261F"/>
    <w:multiLevelType w:val="multilevel"/>
    <w:tmpl w:val="70DC35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76136"/>
    <w:multiLevelType w:val="multilevel"/>
    <w:tmpl w:val="1C425CB6"/>
    <w:lvl w:ilvl="0">
      <w:start w:val="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F4F2386"/>
    <w:multiLevelType w:val="multilevel"/>
    <w:tmpl w:val="2C96E2D0"/>
    <w:lvl w:ilvl="0">
      <w:start w:val="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56094"/>
    <w:multiLevelType w:val="multilevel"/>
    <w:tmpl w:val="BE3815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4CD2885"/>
    <w:multiLevelType w:val="multilevel"/>
    <w:tmpl w:val="6C7891E0"/>
    <w:lvl w:ilvl="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5227A41"/>
    <w:multiLevelType w:val="multilevel"/>
    <w:tmpl w:val="A740C11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9" w15:restartNumberingAfterBreak="0">
    <w:nsid w:val="535475C6"/>
    <w:multiLevelType w:val="multilevel"/>
    <w:tmpl w:val="E4122C2A"/>
    <w:lvl w:ilvl="0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E2B55"/>
    <w:multiLevelType w:val="multilevel"/>
    <w:tmpl w:val="36BC59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A205431"/>
    <w:multiLevelType w:val="multilevel"/>
    <w:tmpl w:val="4078AA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185FC6"/>
    <w:multiLevelType w:val="multilevel"/>
    <w:tmpl w:val="142E7A5A"/>
    <w:lvl w:ilvl="0">
      <w:start w:val="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6D1295A"/>
    <w:multiLevelType w:val="multilevel"/>
    <w:tmpl w:val="2862B404"/>
    <w:lvl w:ilvl="0">
      <w:numFmt w:val="bullet"/>
      <w:pStyle w:val="Ttulo1"/>
      <w:lvlText w:val="•"/>
      <w:lvlJc w:val="left"/>
      <w:pPr>
        <w:ind w:left="720" w:hanging="360"/>
      </w:pPr>
      <w:rPr>
        <w:rFonts w:ascii="Arimo" w:eastAsia="Arimo" w:hAnsi="Arimo" w:cs="Arimo"/>
      </w:rPr>
    </w:lvl>
    <w:lvl w:ilvl="1">
      <w:numFmt w:val="bullet"/>
      <w:pStyle w:val="Ttulo2"/>
      <w:lvlText w:val="◦"/>
      <w:lvlJc w:val="left"/>
      <w:pPr>
        <w:ind w:left="1080" w:hanging="360"/>
      </w:pPr>
      <w:rPr>
        <w:rFonts w:ascii="Arimo" w:eastAsia="Arimo" w:hAnsi="Arimo" w:cs="Arimo"/>
      </w:rPr>
    </w:lvl>
    <w:lvl w:ilvl="2">
      <w:numFmt w:val="bullet"/>
      <w:pStyle w:val="Ttulo3"/>
      <w:lvlText w:val="▪"/>
      <w:lvlJc w:val="left"/>
      <w:pPr>
        <w:ind w:left="1440" w:hanging="360"/>
      </w:pPr>
      <w:rPr>
        <w:rFonts w:ascii="Arimo" w:eastAsia="Arimo" w:hAnsi="Arimo" w:cs="Arimo"/>
      </w:rPr>
    </w:lvl>
    <w:lvl w:ilvl="3">
      <w:numFmt w:val="bullet"/>
      <w:lvlText w:val="•"/>
      <w:lvlJc w:val="left"/>
      <w:pPr>
        <w:ind w:left="1800" w:hanging="360"/>
      </w:pPr>
      <w:rPr>
        <w:rFonts w:ascii="Arimo" w:eastAsia="Arimo" w:hAnsi="Arimo" w:cs="Arimo"/>
      </w:rPr>
    </w:lvl>
    <w:lvl w:ilvl="4">
      <w:numFmt w:val="bullet"/>
      <w:lvlText w:val="◦"/>
      <w:lvlJc w:val="left"/>
      <w:pPr>
        <w:ind w:left="2160" w:hanging="360"/>
      </w:pPr>
      <w:rPr>
        <w:rFonts w:ascii="Arimo" w:eastAsia="Arimo" w:hAnsi="Arimo" w:cs="Arimo"/>
      </w:rPr>
    </w:lvl>
    <w:lvl w:ilvl="5">
      <w:numFmt w:val="bullet"/>
      <w:lvlText w:val="▪"/>
      <w:lvlJc w:val="left"/>
      <w:pPr>
        <w:ind w:left="2520" w:hanging="360"/>
      </w:pPr>
      <w:rPr>
        <w:rFonts w:ascii="Arimo" w:eastAsia="Arimo" w:hAnsi="Arimo" w:cs="Arimo"/>
      </w:rPr>
    </w:lvl>
    <w:lvl w:ilvl="6">
      <w:numFmt w:val="bullet"/>
      <w:lvlText w:val="•"/>
      <w:lvlJc w:val="left"/>
      <w:pPr>
        <w:ind w:left="2880" w:hanging="360"/>
      </w:pPr>
      <w:rPr>
        <w:rFonts w:ascii="Arimo" w:eastAsia="Arimo" w:hAnsi="Arimo" w:cs="Arimo"/>
      </w:rPr>
    </w:lvl>
    <w:lvl w:ilvl="7">
      <w:numFmt w:val="bullet"/>
      <w:lvlText w:val="◦"/>
      <w:lvlJc w:val="left"/>
      <w:pPr>
        <w:ind w:left="3240" w:hanging="360"/>
      </w:pPr>
      <w:rPr>
        <w:rFonts w:ascii="Arimo" w:eastAsia="Arimo" w:hAnsi="Arimo" w:cs="Arimo"/>
      </w:rPr>
    </w:lvl>
    <w:lvl w:ilvl="8">
      <w:numFmt w:val="bullet"/>
      <w:lvlText w:val="▪"/>
      <w:lvlJc w:val="left"/>
      <w:pPr>
        <w:ind w:left="3600" w:hanging="360"/>
      </w:pPr>
      <w:rPr>
        <w:rFonts w:ascii="Arimo" w:eastAsia="Arimo" w:hAnsi="Arimo" w:cs="Arimo"/>
      </w:rPr>
    </w:lvl>
  </w:abstractNum>
  <w:abstractNum w:abstractNumId="14" w15:restartNumberingAfterBreak="0">
    <w:nsid w:val="67796581"/>
    <w:multiLevelType w:val="multilevel"/>
    <w:tmpl w:val="9E26A9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7D63A25"/>
    <w:multiLevelType w:val="hybridMultilevel"/>
    <w:tmpl w:val="CC7E8C36"/>
    <w:lvl w:ilvl="0" w:tplc="0EC862C8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2621F7"/>
    <w:multiLevelType w:val="multilevel"/>
    <w:tmpl w:val="68749E36"/>
    <w:lvl w:ilvl="0">
      <w:numFmt w:val="bullet"/>
      <w:lvlText w:val="•"/>
      <w:lvlJc w:val="left"/>
      <w:pPr>
        <w:ind w:left="720" w:hanging="360"/>
      </w:pPr>
      <w:rPr>
        <w:rFonts w:ascii="Arimo" w:eastAsia="Arimo" w:hAnsi="Arimo" w:cs="Arimo"/>
      </w:rPr>
    </w:lvl>
    <w:lvl w:ilvl="1">
      <w:numFmt w:val="bullet"/>
      <w:lvlText w:val="◦"/>
      <w:lvlJc w:val="left"/>
      <w:pPr>
        <w:ind w:left="1080" w:hanging="360"/>
      </w:pPr>
      <w:rPr>
        <w:rFonts w:ascii="Arimo" w:eastAsia="Arimo" w:hAnsi="Arimo" w:cs="Arimo"/>
      </w:rPr>
    </w:lvl>
    <w:lvl w:ilvl="2">
      <w:numFmt w:val="bullet"/>
      <w:lvlText w:val="▪"/>
      <w:lvlJc w:val="left"/>
      <w:pPr>
        <w:ind w:left="1440" w:hanging="360"/>
      </w:pPr>
      <w:rPr>
        <w:rFonts w:ascii="Arimo" w:eastAsia="Arimo" w:hAnsi="Arimo" w:cs="Arimo"/>
      </w:rPr>
    </w:lvl>
    <w:lvl w:ilvl="3">
      <w:numFmt w:val="bullet"/>
      <w:lvlText w:val="•"/>
      <w:lvlJc w:val="left"/>
      <w:pPr>
        <w:ind w:left="1800" w:hanging="360"/>
      </w:pPr>
      <w:rPr>
        <w:rFonts w:ascii="Arimo" w:eastAsia="Arimo" w:hAnsi="Arimo" w:cs="Arimo"/>
      </w:rPr>
    </w:lvl>
    <w:lvl w:ilvl="4">
      <w:numFmt w:val="bullet"/>
      <w:lvlText w:val="◦"/>
      <w:lvlJc w:val="left"/>
      <w:pPr>
        <w:ind w:left="2160" w:hanging="360"/>
      </w:pPr>
      <w:rPr>
        <w:rFonts w:ascii="Arimo" w:eastAsia="Arimo" w:hAnsi="Arimo" w:cs="Arimo"/>
      </w:rPr>
    </w:lvl>
    <w:lvl w:ilvl="5">
      <w:numFmt w:val="bullet"/>
      <w:lvlText w:val="▪"/>
      <w:lvlJc w:val="left"/>
      <w:pPr>
        <w:ind w:left="2520" w:hanging="360"/>
      </w:pPr>
      <w:rPr>
        <w:rFonts w:ascii="Arimo" w:eastAsia="Arimo" w:hAnsi="Arimo" w:cs="Arimo"/>
      </w:rPr>
    </w:lvl>
    <w:lvl w:ilvl="6">
      <w:numFmt w:val="bullet"/>
      <w:lvlText w:val="•"/>
      <w:lvlJc w:val="left"/>
      <w:pPr>
        <w:ind w:left="2880" w:hanging="360"/>
      </w:pPr>
      <w:rPr>
        <w:rFonts w:ascii="Arimo" w:eastAsia="Arimo" w:hAnsi="Arimo" w:cs="Arimo"/>
      </w:rPr>
    </w:lvl>
    <w:lvl w:ilvl="7">
      <w:numFmt w:val="bullet"/>
      <w:lvlText w:val="◦"/>
      <w:lvlJc w:val="left"/>
      <w:pPr>
        <w:ind w:left="3240" w:hanging="360"/>
      </w:pPr>
      <w:rPr>
        <w:rFonts w:ascii="Arimo" w:eastAsia="Arimo" w:hAnsi="Arimo" w:cs="Arimo"/>
      </w:rPr>
    </w:lvl>
    <w:lvl w:ilvl="8">
      <w:numFmt w:val="bullet"/>
      <w:lvlText w:val="▪"/>
      <w:lvlJc w:val="left"/>
      <w:pPr>
        <w:ind w:left="3600" w:hanging="360"/>
      </w:pPr>
      <w:rPr>
        <w:rFonts w:ascii="Arimo" w:eastAsia="Arimo" w:hAnsi="Arimo" w:cs="Arimo"/>
      </w:rPr>
    </w:lvl>
  </w:abstractNum>
  <w:abstractNum w:abstractNumId="17" w15:restartNumberingAfterBreak="0">
    <w:nsid w:val="73124DDF"/>
    <w:multiLevelType w:val="multilevel"/>
    <w:tmpl w:val="33D254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F3D2519"/>
    <w:multiLevelType w:val="multilevel"/>
    <w:tmpl w:val="E8A6C1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FA23FEE"/>
    <w:multiLevelType w:val="hybridMultilevel"/>
    <w:tmpl w:val="960CB3E4"/>
    <w:lvl w:ilvl="0" w:tplc="0EC862C8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532037">
    <w:abstractNumId w:val="11"/>
  </w:num>
  <w:num w:numId="2" w16cid:durableId="1350528943">
    <w:abstractNumId w:val="2"/>
  </w:num>
  <w:num w:numId="3" w16cid:durableId="1698313726">
    <w:abstractNumId w:val="3"/>
  </w:num>
  <w:num w:numId="4" w16cid:durableId="530145997">
    <w:abstractNumId w:val="17"/>
  </w:num>
  <w:num w:numId="5" w16cid:durableId="1066729666">
    <w:abstractNumId w:val="0"/>
  </w:num>
  <w:num w:numId="6" w16cid:durableId="1840385242">
    <w:abstractNumId w:val="18"/>
  </w:num>
  <w:num w:numId="7" w16cid:durableId="1148479076">
    <w:abstractNumId w:val="13"/>
  </w:num>
  <w:num w:numId="8" w16cid:durableId="887373553">
    <w:abstractNumId w:val="5"/>
  </w:num>
  <w:num w:numId="9" w16cid:durableId="697120765">
    <w:abstractNumId w:val="9"/>
  </w:num>
  <w:num w:numId="10" w16cid:durableId="1002701492">
    <w:abstractNumId w:val="16"/>
  </w:num>
  <w:num w:numId="11" w16cid:durableId="2024357774">
    <w:abstractNumId w:val="6"/>
  </w:num>
  <w:num w:numId="12" w16cid:durableId="1389454117">
    <w:abstractNumId w:val="10"/>
  </w:num>
  <w:num w:numId="13" w16cid:durableId="892815589">
    <w:abstractNumId w:val="12"/>
  </w:num>
  <w:num w:numId="14" w16cid:durableId="544487673">
    <w:abstractNumId w:val="7"/>
  </w:num>
  <w:num w:numId="15" w16cid:durableId="587081312">
    <w:abstractNumId w:val="4"/>
  </w:num>
  <w:num w:numId="16" w16cid:durableId="1346206919">
    <w:abstractNumId w:val="8"/>
  </w:num>
  <w:num w:numId="17" w16cid:durableId="482746065">
    <w:abstractNumId w:val="13"/>
  </w:num>
  <w:num w:numId="18" w16cid:durableId="1097798096">
    <w:abstractNumId w:val="13"/>
  </w:num>
  <w:num w:numId="19" w16cid:durableId="450560155">
    <w:abstractNumId w:val="1"/>
  </w:num>
  <w:num w:numId="20" w16cid:durableId="1894848736">
    <w:abstractNumId w:val="19"/>
  </w:num>
  <w:num w:numId="21" w16cid:durableId="841160090">
    <w:abstractNumId w:val="15"/>
  </w:num>
  <w:num w:numId="22" w16cid:durableId="1120608877">
    <w:abstractNumId w:val="14"/>
  </w:num>
  <w:num w:numId="23" w16cid:durableId="16637037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7EA"/>
    <w:rsid w:val="00090FDF"/>
    <w:rsid w:val="00100A5E"/>
    <w:rsid w:val="00142465"/>
    <w:rsid w:val="00297B42"/>
    <w:rsid w:val="00301D66"/>
    <w:rsid w:val="003502E1"/>
    <w:rsid w:val="00355E74"/>
    <w:rsid w:val="003618AB"/>
    <w:rsid w:val="003944FD"/>
    <w:rsid w:val="0041268C"/>
    <w:rsid w:val="004A4371"/>
    <w:rsid w:val="004E5711"/>
    <w:rsid w:val="00504A58"/>
    <w:rsid w:val="005F3F95"/>
    <w:rsid w:val="00615BB4"/>
    <w:rsid w:val="00620EDF"/>
    <w:rsid w:val="0065035F"/>
    <w:rsid w:val="006E6A08"/>
    <w:rsid w:val="007B7794"/>
    <w:rsid w:val="007C08E6"/>
    <w:rsid w:val="007E2CED"/>
    <w:rsid w:val="007F6A19"/>
    <w:rsid w:val="00860557"/>
    <w:rsid w:val="00880795"/>
    <w:rsid w:val="0089155F"/>
    <w:rsid w:val="008D2128"/>
    <w:rsid w:val="008D7188"/>
    <w:rsid w:val="009251AC"/>
    <w:rsid w:val="009E2E8E"/>
    <w:rsid w:val="00A50702"/>
    <w:rsid w:val="00B41C7C"/>
    <w:rsid w:val="00B91701"/>
    <w:rsid w:val="00BA2DE2"/>
    <w:rsid w:val="00BD2F3D"/>
    <w:rsid w:val="00C11FAC"/>
    <w:rsid w:val="00E127EA"/>
    <w:rsid w:val="00E5158C"/>
    <w:rsid w:val="00E573A7"/>
    <w:rsid w:val="00EA0502"/>
    <w:rsid w:val="00EC011F"/>
    <w:rsid w:val="00EC5F61"/>
    <w:rsid w:val="00ED0102"/>
    <w:rsid w:val="00F5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18FC8"/>
  <w15:docId w15:val="{35352EB6-4F4C-403F-B0D4-A1939F8A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6FED"/>
    <w:pPr>
      <w:keepNext/>
      <w:numPr>
        <w:numId w:val="7"/>
      </w:numPr>
      <w:spacing w:before="120" w:after="120"/>
      <w:outlineLvl w:val="0"/>
    </w:pPr>
    <w:rPr>
      <w:rFonts w:ascii="Century Gothic" w:hAnsi="Century Gothic"/>
      <w:b/>
      <w:bCs/>
      <w:color w:val="1F497D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rsid w:val="00516FED"/>
    <w:pPr>
      <w:keepNext/>
      <w:numPr>
        <w:ilvl w:val="1"/>
        <w:numId w:val="7"/>
      </w:numPr>
      <w:spacing w:before="120" w:after="120"/>
      <w:jc w:val="both"/>
      <w:outlineLvl w:val="1"/>
    </w:pPr>
    <w:rPr>
      <w:rFonts w:ascii="Century Gothic" w:hAnsi="Century Gothic"/>
      <w:b/>
      <w:color w:val="004C8E"/>
      <w:sz w:val="22"/>
    </w:rPr>
  </w:style>
  <w:style w:type="paragraph" w:styleId="Ttulo3">
    <w:name w:val="heading 3"/>
    <w:basedOn w:val="Normal"/>
    <w:next w:val="Normal"/>
    <w:uiPriority w:val="9"/>
    <w:unhideWhenUsed/>
    <w:qFormat/>
    <w:rsid w:val="0003290E"/>
    <w:pPr>
      <w:keepNext/>
      <w:numPr>
        <w:ilvl w:val="2"/>
        <w:numId w:val="7"/>
      </w:numPr>
      <w:spacing w:before="120" w:after="120"/>
      <w:jc w:val="both"/>
      <w:outlineLvl w:val="2"/>
    </w:pPr>
    <w:rPr>
      <w:rFonts w:ascii="Century Gothic" w:hAnsi="Century Gothic"/>
      <w:b/>
      <w:color w:val="004C8E"/>
      <w:sz w:val="22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tabs>
        <w:tab w:val="left" w:pos="5670"/>
      </w:tabs>
      <w:ind w:firstLine="708"/>
      <w:jc w:val="both"/>
      <w:outlineLvl w:val="3"/>
    </w:pPr>
    <w:rPr>
      <w:rFonts w:ascii="Arial Narrow" w:hAnsi="Arial Narrow"/>
      <w:sz w:val="22"/>
      <w:u w:val="single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both"/>
      <w:outlineLvl w:val="4"/>
    </w:pPr>
    <w:rPr>
      <w:rFonts w:ascii="Arial Narrow" w:hAnsi="Arial Narrow"/>
      <w:color w:val="FF0000"/>
      <w:sz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firstLine="708"/>
      <w:jc w:val="center"/>
      <w:outlineLvl w:val="5"/>
    </w:pPr>
    <w:rPr>
      <w:rFonts w:ascii="Century Gothic" w:hAnsi="Century Gothic"/>
      <w:b/>
      <w:bCs/>
      <w:sz w:val="18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Century Gothic" w:hAnsi="Century Gothic"/>
      <w:b/>
      <w:bCs/>
      <w:sz w:val="18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Century Gothic" w:hAnsi="Century Gothic"/>
      <w:b/>
      <w:bCs/>
      <w:sz w:val="18"/>
    </w:rPr>
  </w:style>
  <w:style w:type="paragraph" w:styleId="Ttulo9">
    <w:name w:val="heading 9"/>
    <w:basedOn w:val="Normal"/>
    <w:next w:val="Normal"/>
    <w:link w:val="Ttulo9Car"/>
    <w:uiPriority w:val="9"/>
    <w:qFormat/>
    <w:rsid w:val="00C95C88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sinformato">
    <w:name w:val="Plain Text"/>
    <w:basedOn w:val="Normal"/>
    <w:link w:val="TextosinformatoCar"/>
    <w:uiPriority w:val="99"/>
    <w:semiHidden/>
    <w:rPr>
      <w:rFonts w:ascii="Courier New" w:hAnsi="Courier New"/>
    </w:rPr>
  </w:style>
  <w:style w:type="paragraph" w:styleId="Textoindependiente">
    <w:name w:val="Body Text"/>
    <w:basedOn w:val="Normal"/>
    <w:link w:val="TextoindependienteCar"/>
    <w:semiHidden/>
    <w:pPr>
      <w:jc w:val="both"/>
    </w:pPr>
    <w:rPr>
      <w:rFonts w:ascii="Arial Narrow" w:hAnsi="Arial Narrow"/>
      <w:b/>
      <w:sz w:val="22"/>
    </w:rPr>
  </w:style>
  <w:style w:type="paragraph" w:styleId="Textoindependiente2">
    <w:name w:val="Body Text 2"/>
    <w:basedOn w:val="Normal"/>
    <w:link w:val="Textoindependiente2Car"/>
    <w:semiHidden/>
    <w:rPr>
      <w:rFonts w:ascii="Arial Narrow" w:hAnsi="Arial Narrow"/>
      <w:b/>
      <w:sz w:val="22"/>
    </w:rPr>
  </w:style>
  <w:style w:type="paragraph" w:styleId="Textoindependiente3">
    <w:name w:val="Body Text 3"/>
    <w:basedOn w:val="Normal"/>
    <w:link w:val="Textoindependiente3Car"/>
    <w:semiHidden/>
    <w:pPr>
      <w:jc w:val="both"/>
    </w:pPr>
    <w:rPr>
      <w:rFonts w:ascii="Arial Narrow" w:hAnsi="Arial Narrow"/>
      <w:sz w:val="22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semiHidden/>
    <w:pPr>
      <w:ind w:firstLine="708"/>
      <w:jc w:val="both"/>
    </w:pPr>
    <w:rPr>
      <w:rFonts w:ascii="Arial Narrow" w:hAnsi="Arial Narrow"/>
      <w:b/>
      <w:sz w:val="22"/>
    </w:rPr>
  </w:style>
  <w:style w:type="paragraph" w:styleId="Sangra2detindependiente">
    <w:name w:val="Body Text Indent 2"/>
    <w:basedOn w:val="Normal"/>
    <w:semiHidden/>
    <w:pPr>
      <w:ind w:firstLine="708"/>
      <w:jc w:val="both"/>
    </w:pPr>
    <w:rPr>
      <w:rFonts w:ascii="Arial Narrow" w:hAnsi="Arial Narrow"/>
      <w:sz w:val="22"/>
    </w:rPr>
  </w:style>
  <w:style w:type="paragraph" w:styleId="Sangra3detindependiente">
    <w:name w:val="Body Text Indent 3"/>
    <w:basedOn w:val="Normal"/>
    <w:semiHidden/>
    <w:pPr>
      <w:ind w:firstLine="709"/>
      <w:jc w:val="both"/>
    </w:pPr>
    <w:rPr>
      <w:rFonts w:ascii="Arial Narrow" w:hAnsi="Arial Narrow"/>
      <w:bCs/>
      <w:sz w:val="22"/>
    </w:rPr>
  </w:style>
  <w:style w:type="character" w:styleId="Hipervnculo">
    <w:name w:val="Hyperlink"/>
    <w:uiPriority w:val="99"/>
    <w:rPr>
      <w:color w:val="0000FF"/>
      <w:u w:val="single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customStyle="1" w:styleId="Textopredeterminado2">
    <w:name w:val="Texto predeterminado:2"/>
    <w:basedOn w:val="Normal"/>
    <w:pPr>
      <w:overflowPunct w:val="0"/>
      <w:autoSpaceDE w:val="0"/>
      <w:autoSpaceDN w:val="0"/>
      <w:adjustRightInd w:val="0"/>
      <w:textAlignment w:val="baseline"/>
    </w:pPr>
    <w:rPr>
      <w:sz w:val="24"/>
      <w:lang w:val="en-US"/>
    </w:rPr>
  </w:style>
  <w:style w:type="paragraph" w:customStyle="1" w:styleId="Textopredeterminado">
    <w:name w:val="Texto predeterminado"/>
    <w:basedOn w:val="Normal"/>
    <w:pPr>
      <w:overflowPunct w:val="0"/>
      <w:autoSpaceDE w:val="0"/>
      <w:autoSpaceDN w:val="0"/>
      <w:adjustRightInd w:val="0"/>
      <w:textAlignment w:val="baseline"/>
    </w:pPr>
    <w:rPr>
      <w:sz w:val="24"/>
      <w:szCs w:val="24"/>
      <w:lang w:val="en-US"/>
    </w:rPr>
  </w:style>
  <w:style w:type="character" w:customStyle="1" w:styleId="InitialStyle">
    <w:name w:val="InitialStyle"/>
    <w:rPr>
      <w:rFonts w:ascii="Times New Roman" w:hAnsi="Times New Roman"/>
      <w:color w:val="auto"/>
      <w:spacing w:val="0"/>
      <w:sz w:val="20"/>
    </w:rPr>
  </w:style>
  <w:style w:type="paragraph" w:customStyle="1" w:styleId="Listaclara-nfasis51">
    <w:name w:val="Lista clara - Énfasis 51"/>
    <w:basedOn w:val="Normal"/>
    <w:uiPriority w:val="34"/>
    <w:qFormat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Ttulo9Car">
    <w:name w:val="Título 9 Car"/>
    <w:link w:val="Ttulo9"/>
    <w:uiPriority w:val="9"/>
    <w:semiHidden/>
    <w:rsid w:val="00C95C88"/>
    <w:rPr>
      <w:rFonts w:ascii="Cambria" w:eastAsia="Times New Roman" w:hAnsi="Cambria" w:cs="Times New Roman"/>
      <w:sz w:val="22"/>
      <w:szCs w:val="22"/>
    </w:rPr>
  </w:style>
  <w:style w:type="character" w:styleId="Textoennegrita">
    <w:name w:val="Strong"/>
    <w:uiPriority w:val="22"/>
    <w:qFormat/>
    <w:rsid w:val="00815CF7"/>
    <w:rPr>
      <w:b/>
      <w:bCs/>
    </w:rPr>
  </w:style>
  <w:style w:type="character" w:styleId="Refdecomentario">
    <w:name w:val="annotation reference"/>
    <w:semiHidden/>
    <w:rsid w:val="00815CF7"/>
    <w:rPr>
      <w:sz w:val="16"/>
      <w:szCs w:val="16"/>
    </w:rPr>
  </w:style>
  <w:style w:type="paragraph" w:styleId="Textocomentario">
    <w:name w:val="annotation text"/>
    <w:basedOn w:val="Normal"/>
    <w:semiHidden/>
    <w:rsid w:val="00815CF7"/>
  </w:style>
  <w:style w:type="paragraph" w:styleId="Asuntodelcomentario">
    <w:name w:val="annotation subject"/>
    <w:basedOn w:val="Textocomentario"/>
    <w:next w:val="Textocomentario"/>
    <w:semiHidden/>
    <w:rsid w:val="00815CF7"/>
    <w:rPr>
      <w:b/>
      <w:bCs/>
    </w:rPr>
  </w:style>
  <w:style w:type="paragraph" w:styleId="Textodeglobo">
    <w:name w:val="Balloon Text"/>
    <w:basedOn w:val="Normal"/>
    <w:semiHidden/>
    <w:rsid w:val="00815CF7"/>
    <w:rPr>
      <w:rFonts w:ascii="Tahoma" w:hAnsi="Tahoma" w:cs="Tahoma"/>
      <w:sz w:val="16"/>
      <w:szCs w:val="16"/>
    </w:rPr>
  </w:style>
  <w:style w:type="paragraph" w:customStyle="1" w:styleId="Sombreadoclaro-nfasis51">
    <w:name w:val="Sombreado claro - Énfasis 51"/>
    <w:hidden/>
    <w:uiPriority w:val="99"/>
    <w:semiHidden/>
    <w:rsid w:val="004F5BC5"/>
  </w:style>
  <w:style w:type="paragraph" w:customStyle="1" w:styleId="parrafo">
    <w:name w:val="parrafo"/>
    <w:basedOn w:val="Normal"/>
    <w:rsid w:val="00B959C1"/>
    <w:pPr>
      <w:spacing w:before="100" w:beforeAutospacing="1" w:after="100" w:afterAutospacing="1"/>
    </w:pPr>
    <w:rPr>
      <w:sz w:val="24"/>
      <w:szCs w:val="24"/>
    </w:rPr>
  </w:style>
  <w:style w:type="paragraph" w:customStyle="1" w:styleId="Cuadrculamedia21">
    <w:name w:val="Cuadrícula media 21"/>
    <w:qFormat/>
    <w:rsid w:val="003B0023"/>
    <w:rPr>
      <w:sz w:val="22"/>
      <w:szCs w:val="22"/>
      <w:lang w:eastAsia="en-US"/>
    </w:rPr>
  </w:style>
  <w:style w:type="paragraph" w:customStyle="1" w:styleId="Prrafodelista1">
    <w:name w:val="Párrafo de lista1"/>
    <w:basedOn w:val="Normal"/>
    <w:rsid w:val="00B47F02"/>
    <w:pPr>
      <w:ind w:left="720"/>
      <w:contextualSpacing/>
    </w:pPr>
    <w:rPr>
      <w:sz w:val="24"/>
      <w:szCs w:val="24"/>
    </w:rPr>
  </w:style>
  <w:style w:type="paragraph" w:customStyle="1" w:styleId="Style-3">
    <w:name w:val="Style-3"/>
    <w:rsid w:val="00B47F02"/>
  </w:style>
  <w:style w:type="paragraph" w:customStyle="1" w:styleId="Default">
    <w:name w:val="Default"/>
    <w:rsid w:val="0046357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21">
    <w:name w:val="CM21"/>
    <w:basedOn w:val="Default"/>
    <w:next w:val="Default"/>
    <w:rsid w:val="00707ABF"/>
    <w:pPr>
      <w:widowControl w:val="0"/>
    </w:pPr>
    <w:rPr>
      <w:rFonts w:ascii="Times" w:hAnsi="Times" w:cs="Times"/>
      <w:color w:val="auto"/>
    </w:rPr>
  </w:style>
  <w:style w:type="paragraph" w:customStyle="1" w:styleId="CM22">
    <w:name w:val="CM22"/>
    <w:basedOn w:val="Default"/>
    <w:next w:val="Default"/>
    <w:rsid w:val="00F65856"/>
    <w:pPr>
      <w:widowControl w:val="0"/>
    </w:pPr>
    <w:rPr>
      <w:rFonts w:ascii="Times" w:hAnsi="Times" w:cs="Times"/>
      <w:color w:val="auto"/>
    </w:rPr>
  </w:style>
  <w:style w:type="paragraph" w:customStyle="1" w:styleId="Prrafodelista10">
    <w:name w:val="Párrafo de lista1"/>
    <w:basedOn w:val="Normal"/>
    <w:rsid w:val="0099448A"/>
    <w:pPr>
      <w:suppressAutoHyphens/>
      <w:ind w:left="720"/>
    </w:pPr>
  </w:style>
  <w:style w:type="character" w:customStyle="1" w:styleId="st1">
    <w:name w:val="st1"/>
    <w:basedOn w:val="Fuentedeprrafopredeter"/>
    <w:rsid w:val="00A92253"/>
  </w:style>
  <w:style w:type="character" w:customStyle="1" w:styleId="EncabezadoCar">
    <w:name w:val="Encabezado Car"/>
    <w:basedOn w:val="Fuentedeprrafopredeter"/>
    <w:link w:val="Encabezado"/>
    <w:uiPriority w:val="99"/>
    <w:rsid w:val="00EC1BD3"/>
  </w:style>
  <w:style w:type="table" w:styleId="Tablaconcuadrcula">
    <w:name w:val="Table Grid"/>
    <w:basedOn w:val="Tablanormal"/>
    <w:uiPriority w:val="59"/>
    <w:rsid w:val="00AD4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1">
    <w:name w:val="toc 1"/>
    <w:basedOn w:val="Normal"/>
    <w:next w:val="Normal"/>
    <w:autoRedefine/>
    <w:uiPriority w:val="39"/>
    <w:unhideWhenUsed/>
    <w:rsid w:val="00401D15"/>
    <w:rPr>
      <w:rFonts w:ascii="Century Gothic" w:hAnsi="Century Gothic"/>
      <w:b/>
      <w:caps/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401D15"/>
    <w:pPr>
      <w:ind w:left="567"/>
    </w:pPr>
    <w:rPr>
      <w:rFonts w:ascii="Century Gothic" w:hAnsi="Century Gothic"/>
    </w:rPr>
  </w:style>
  <w:style w:type="paragraph" w:styleId="TDC3">
    <w:name w:val="toc 3"/>
    <w:basedOn w:val="Normal"/>
    <w:next w:val="Normal"/>
    <w:autoRedefine/>
    <w:uiPriority w:val="39"/>
    <w:unhideWhenUsed/>
    <w:rsid w:val="00401D15"/>
    <w:pPr>
      <w:ind w:left="737"/>
    </w:pPr>
    <w:rPr>
      <w:rFonts w:ascii="Century Gothic" w:hAnsi="Century Gothic"/>
    </w:rPr>
  </w:style>
  <w:style w:type="paragraph" w:styleId="TDC4">
    <w:name w:val="toc 4"/>
    <w:basedOn w:val="Normal"/>
    <w:next w:val="Normal"/>
    <w:autoRedefine/>
    <w:uiPriority w:val="39"/>
    <w:unhideWhenUsed/>
    <w:rsid w:val="00F60779"/>
    <w:pPr>
      <w:ind w:left="400"/>
    </w:pPr>
    <w:rPr>
      <w:rFonts w:ascii="Calibri" w:hAnsi="Calibri"/>
    </w:rPr>
  </w:style>
  <w:style w:type="paragraph" w:styleId="TDC5">
    <w:name w:val="toc 5"/>
    <w:basedOn w:val="Normal"/>
    <w:next w:val="Normal"/>
    <w:autoRedefine/>
    <w:uiPriority w:val="39"/>
    <w:unhideWhenUsed/>
    <w:rsid w:val="00F60779"/>
    <w:pPr>
      <w:ind w:left="600"/>
    </w:pPr>
    <w:rPr>
      <w:rFonts w:ascii="Calibri" w:hAnsi="Calibri"/>
    </w:rPr>
  </w:style>
  <w:style w:type="paragraph" w:styleId="TDC6">
    <w:name w:val="toc 6"/>
    <w:basedOn w:val="Normal"/>
    <w:next w:val="Normal"/>
    <w:autoRedefine/>
    <w:uiPriority w:val="39"/>
    <w:unhideWhenUsed/>
    <w:rsid w:val="00F60779"/>
    <w:pPr>
      <w:ind w:left="800"/>
    </w:pPr>
    <w:rPr>
      <w:rFonts w:ascii="Calibri" w:hAnsi="Calibri"/>
    </w:rPr>
  </w:style>
  <w:style w:type="paragraph" w:styleId="TDC7">
    <w:name w:val="toc 7"/>
    <w:basedOn w:val="Normal"/>
    <w:next w:val="Normal"/>
    <w:autoRedefine/>
    <w:uiPriority w:val="39"/>
    <w:unhideWhenUsed/>
    <w:rsid w:val="00F60779"/>
    <w:pPr>
      <w:ind w:left="1000"/>
    </w:pPr>
    <w:rPr>
      <w:rFonts w:ascii="Calibri" w:hAnsi="Calibri"/>
    </w:rPr>
  </w:style>
  <w:style w:type="paragraph" w:styleId="TDC8">
    <w:name w:val="toc 8"/>
    <w:basedOn w:val="Normal"/>
    <w:next w:val="Normal"/>
    <w:autoRedefine/>
    <w:uiPriority w:val="39"/>
    <w:unhideWhenUsed/>
    <w:rsid w:val="00F60779"/>
    <w:pPr>
      <w:ind w:left="1200"/>
    </w:pPr>
    <w:rPr>
      <w:rFonts w:ascii="Calibri" w:hAnsi="Calibri"/>
    </w:rPr>
  </w:style>
  <w:style w:type="paragraph" w:styleId="TDC9">
    <w:name w:val="toc 9"/>
    <w:basedOn w:val="Normal"/>
    <w:next w:val="Normal"/>
    <w:autoRedefine/>
    <w:uiPriority w:val="39"/>
    <w:unhideWhenUsed/>
    <w:rsid w:val="00F60779"/>
    <w:pPr>
      <w:ind w:left="1400"/>
    </w:pPr>
    <w:rPr>
      <w:rFonts w:ascii="Calibri" w:hAnsi="Calibri"/>
    </w:rPr>
  </w:style>
  <w:style w:type="paragraph" w:customStyle="1" w:styleId="Sombreadovistoso-nfasis31">
    <w:name w:val="Sombreado vistoso - Énfasis 31"/>
    <w:basedOn w:val="Normal"/>
    <w:link w:val="Sombreadovistoso-nfasis3Car"/>
    <w:uiPriority w:val="34"/>
    <w:qFormat/>
    <w:rsid w:val="008F7CF1"/>
    <w:pPr>
      <w:ind w:left="708"/>
    </w:pPr>
  </w:style>
  <w:style w:type="character" w:customStyle="1" w:styleId="Ttulo1Car">
    <w:name w:val="Título 1 Car"/>
    <w:link w:val="Ttulo1"/>
    <w:rsid w:val="00516FED"/>
    <w:rPr>
      <w:rFonts w:ascii="Century Gothic" w:hAnsi="Century Gothic"/>
      <w:b/>
      <w:bCs/>
      <w:color w:val="1F497D"/>
      <w:sz w:val="28"/>
      <w:szCs w:val="28"/>
    </w:rPr>
  </w:style>
  <w:style w:type="character" w:customStyle="1" w:styleId="PiedepginaCar">
    <w:name w:val="Pie de página Car"/>
    <w:link w:val="Piedepgina"/>
    <w:rsid w:val="00516FED"/>
    <w:rPr>
      <w:lang w:val="es-ES" w:eastAsia="es-ES"/>
    </w:rPr>
  </w:style>
  <w:style w:type="character" w:customStyle="1" w:styleId="Textoindependiente2Car">
    <w:name w:val="Texto independiente 2 Car"/>
    <w:link w:val="Textoindependiente2"/>
    <w:semiHidden/>
    <w:rsid w:val="00D44F62"/>
    <w:rPr>
      <w:rFonts w:ascii="Arial Narrow" w:hAnsi="Arial Narrow"/>
      <w:b/>
      <w:sz w:val="22"/>
    </w:rPr>
  </w:style>
  <w:style w:type="character" w:customStyle="1" w:styleId="TextoindependienteCar">
    <w:name w:val="Texto independiente Car"/>
    <w:link w:val="Textoindependiente"/>
    <w:semiHidden/>
    <w:rsid w:val="00D44F62"/>
    <w:rPr>
      <w:rFonts w:ascii="Arial Narrow" w:hAnsi="Arial Narrow"/>
      <w:b/>
      <w:sz w:val="22"/>
    </w:rPr>
  </w:style>
  <w:style w:type="character" w:customStyle="1" w:styleId="Textoindependiente3Car">
    <w:name w:val="Texto independiente 3 Car"/>
    <w:link w:val="Textoindependiente3"/>
    <w:semiHidden/>
    <w:rsid w:val="00DD324B"/>
    <w:rPr>
      <w:rFonts w:ascii="Arial Narrow" w:hAnsi="Arial Narrow"/>
      <w:sz w:val="22"/>
      <w:lang w:val="es-ES" w:eastAsia="es-ES"/>
    </w:rPr>
  </w:style>
  <w:style w:type="character" w:customStyle="1" w:styleId="Sombreadovistoso-nfasis3Car">
    <w:name w:val="Sombreado vistoso - Énfasis 3 Car"/>
    <w:link w:val="Sombreadovistoso-nfasis31"/>
    <w:uiPriority w:val="34"/>
    <w:locked/>
    <w:rsid w:val="00012C3F"/>
  </w:style>
  <w:style w:type="paragraph" w:customStyle="1" w:styleId="Listavistosa-nfasis11">
    <w:name w:val="Lista vistosa - Énfasis 11"/>
    <w:basedOn w:val="Normal"/>
    <w:uiPriority w:val="34"/>
    <w:qFormat/>
    <w:rsid w:val="0034613F"/>
    <w:pPr>
      <w:ind w:left="708"/>
    </w:pPr>
  </w:style>
  <w:style w:type="character" w:customStyle="1" w:styleId="apple-tab-span">
    <w:name w:val="apple-tab-span"/>
    <w:rsid w:val="007310E9"/>
  </w:style>
  <w:style w:type="paragraph" w:styleId="Prrafodelista">
    <w:name w:val="List Paragraph"/>
    <w:basedOn w:val="Normal"/>
    <w:link w:val="PrrafodelistaCar"/>
    <w:uiPriority w:val="34"/>
    <w:qFormat/>
    <w:rsid w:val="00917CF3"/>
    <w:pPr>
      <w:spacing w:after="200" w:line="360" w:lineRule="auto"/>
      <w:ind w:left="720"/>
      <w:contextualSpacing/>
      <w:jc w:val="both"/>
    </w:pPr>
    <w:rPr>
      <w:rFonts w:ascii="Arial" w:eastAsia="Helvetica" w:hAnsi="Arial"/>
      <w:sz w:val="22"/>
      <w:szCs w:val="22"/>
    </w:rPr>
  </w:style>
  <w:style w:type="character" w:customStyle="1" w:styleId="PrrafodelistaCar">
    <w:name w:val="Párrafo de lista Car"/>
    <w:link w:val="Prrafodelista"/>
    <w:uiPriority w:val="34"/>
    <w:qFormat/>
    <w:rsid w:val="00917CF3"/>
    <w:rPr>
      <w:rFonts w:ascii="Arial" w:eastAsia="Helvetica" w:hAnsi="Arial"/>
      <w:sz w:val="22"/>
      <w:szCs w:val="22"/>
    </w:rPr>
  </w:style>
  <w:style w:type="character" w:customStyle="1" w:styleId="Internetlink">
    <w:name w:val="Internet link"/>
    <w:rsid w:val="00E610C4"/>
    <w:rPr>
      <w:color w:val="0000FF"/>
      <w:u w:val="single"/>
    </w:rPr>
  </w:style>
  <w:style w:type="character" w:customStyle="1" w:styleId="Mencinsinresolver1">
    <w:name w:val="Mención sin resolver1"/>
    <w:uiPriority w:val="47"/>
    <w:rsid w:val="00AE5150"/>
    <w:rPr>
      <w:color w:val="605E5C"/>
      <w:shd w:val="clear" w:color="auto" w:fill="E1DFDD"/>
    </w:rPr>
  </w:style>
  <w:style w:type="paragraph" w:customStyle="1" w:styleId="Standard">
    <w:name w:val="Standard"/>
    <w:rsid w:val="007453C3"/>
    <w:pPr>
      <w:autoSpaceDN w:val="0"/>
      <w:spacing w:after="120"/>
      <w:jc w:val="both"/>
      <w:textAlignment w:val="baseline"/>
    </w:pPr>
    <w:rPr>
      <w:rFonts w:ascii="NewsGotT" w:hAnsi="NewsGotT" w:cs="Arial"/>
      <w:kern w:val="3"/>
      <w:sz w:val="22"/>
      <w:lang w:eastAsia="zh-CN"/>
    </w:rPr>
  </w:style>
  <w:style w:type="paragraph" w:customStyle="1" w:styleId="western">
    <w:name w:val="western"/>
    <w:basedOn w:val="Standard"/>
    <w:rsid w:val="007453C3"/>
    <w:pPr>
      <w:spacing w:before="100" w:after="0"/>
    </w:pPr>
    <w:rPr>
      <w:rFonts w:ascii="Arial" w:eastAsia="Arial" w:hAnsi="Arial"/>
      <w:color w:val="000000"/>
      <w:sz w:val="24"/>
      <w:szCs w:val="24"/>
    </w:rPr>
  </w:style>
  <w:style w:type="character" w:customStyle="1" w:styleId="TextosinformatoCar">
    <w:name w:val="Texto sin formato Car"/>
    <w:link w:val="Textosinformato"/>
    <w:uiPriority w:val="99"/>
    <w:semiHidden/>
    <w:rsid w:val="00376759"/>
    <w:rPr>
      <w:rFonts w:ascii="Courier New" w:hAnsi="Courier New"/>
    </w:rPr>
  </w:style>
  <w:style w:type="paragraph" w:customStyle="1" w:styleId="Textbody">
    <w:name w:val="Text body"/>
    <w:basedOn w:val="Standard"/>
    <w:rsid w:val="004F24D5"/>
    <w:pPr>
      <w:spacing w:after="140" w:line="288" w:lineRule="auto"/>
    </w:pPr>
  </w:style>
  <w:style w:type="paragraph" w:styleId="NormalWeb">
    <w:name w:val="Normal (Web)"/>
    <w:basedOn w:val="Standard"/>
    <w:uiPriority w:val="99"/>
    <w:rsid w:val="004F24D5"/>
    <w:pPr>
      <w:spacing w:before="100"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C11FAC"/>
    <w:rPr>
      <w:color w:val="605E5C"/>
      <w:shd w:val="clear" w:color="auto" w:fill="E1DFDD"/>
    </w:rPr>
  </w:style>
  <w:style w:type="paragraph" w:customStyle="1" w:styleId="PARRAFO0">
    <w:name w:val="_PARRAFO"/>
    <w:rsid w:val="008D7188"/>
    <w:pPr>
      <w:suppressLineNumbers/>
      <w:suppressAutoHyphens/>
      <w:autoSpaceDE w:val="0"/>
      <w:autoSpaceDN w:val="0"/>
      <w:spacing w:before="170"/>
      <w:ind w:left="210"/>
      <w:jc w:val="both"/>
      <w:textAlignment w:val="baseline"/>
    </w:pPr>
    <w:rPr>
      <w:rFonts w:ascii="NewsGotT" w:eastAsia="NewsGotT" w:hAnsi="NewsGotT" w:cs="NewsGotT"/>
      <w:kern w:val="3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4QV2l8yzDlMndUpjMsCyQtDbcA==">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</go:docsCustomData>
</go:gDocsCustomXmlDataStorage>
</file>

<file path=customXml/itemProps1.xml><?xml version="1.0" encoding="utf-8"?>
<ds:datastoreItem xmlns:ds="http://schemas.openxmlformats.org/officeDocument/2006/customXml" ds:itemID="{470758E8-1AF2-4813-8637-68145401F9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IBAÑEZ BERBEL</dc:creator>
  <cp:lastModifiedBy>Usuario</cp:lastModifiedBy>
  <cp:revision>3</cp:revision>
  <dcterms:created xsi:type="dcterms:W3CDTF">2025-01-23T13:28:00Z</dcterms:created>
  <dcterms:modified xsi:type="dcterms:W3CDTF">2025-02-10T09:36:00Z</dcterms:modified>
</cp:coreProperties>
</file>