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1FB" w14:textId="77777777" w:rsidR="00763BD6" w:rsidRDefault="00370DF1">
      <w:pPr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ANEXO II</w:t>
      </w:r>
    </w:p>
    <w:p w14:paraId="000001FC" w14:textId="77777777" w:rsidR="00763BD6" w:rsidRDefault="00763BD6">
      <w:pPr>
        <w:jc w:val="center"/>
        <w:rPr>
          <w:rFonts w:ascii="Century Gothic" w:eastAsia="Century Gothic" w:hAnsi="Century Gothic" w:cs="Century Gothic"/>
          <w:b/>
        </w:rPr>
      </w:pPr>
    </w:p>
    <w:p w14:paraId="000001FD" w14:textId="77777777" w:rsidR="00763BD6" w:rsidRDefault="00370DF1">
      <w:pPr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MODELO DE PROPOSICIÓN ECONÓMICA </w:t>
      </w:r>
    </w:p>
    <w:p w14:paraId="000001FE" w14:textId="77777777" w:rsidR="00763BD6" w:rsidRDefault="00370DF1">
      <w:pPr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Y OTROS CRITERIOS VALORADOS MEDIANTE APLICACIÓN DE FÓRMULAS</w:t>
      </w:r>
    </w:p>
    <w:p w14:paraId="000001FF" w14:textId="77777777" w:rsidR="00763BD6" w:rsidRDefault="00763BD6">
      <w:pPr>
        <w:jc w:val="center"/>
        <w:rPr>
          <w:rFonts w:ascii="Century Gothic" w:eastAsia="Century Gothic" w:hAnsi="Century Gothic" w:cs="Century Gothic"/>
          <w:b/>
        </w:rPr>
      </w:pPr>
    </w:p>
    <w:p w14:paraId="00000200" w14:textId="77777777" w:rsidR="00763BD6" w:rsidRDefault="00763BD6">
      <w:pPr>
        <w:jc w:val="both"/>
        <w:rPr>
          <w:rFonts w:ascii="Century Gothic" w:eastAsia="Century Gothic" w:hAnsi="Century Gothic" w:cs="Century Gothic"/>
        </w:rPr>
      </w:pPr>
    </w:p>
    <w:p w14:paraId="00000201" w14:textId="77777777" w:rsidR="00763BD6" w:rsidRDefault="00370D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D/Dª __________________________________ actuando en nombre propio / en representación de la empresa___________, con domicilio en ______________ y C.I.F. ___________ para el contrato de </w:t>
      </w:r>
      <w:r>
        <w:rPr>
          <w:rFonts w:ascii="Century Gothic" w:eastAsia="Century Gothic" w:hAnsi="Century Gothic" w:cs="Century Gothic"/>
          <w:color w:val="000000"/>
        </w:rPr>
        <w:t xml:space="preserve">servicio de asistencia técnica para el mantenimiento de los sistemas informáticos, de seguridad y redes de la Fundación PTS </w:t>
      </w:r>
      <w:r>
        <w:rPr>
          <w:rFonts w:ascii="Century Gothic" w:eastAsia="Century Gothic" w:hAnsi="Century Gothic" w:cs="Century Gothic"/>
        </w:rPr>
        <w:t>se compromete a asumir en su nombre la ejecución del mismo en las siguientes condiciones consideradas criterios de adjudicación valorados mediante aplicación de fórmulas:</w:t>
      </w:r>
    </w:p>
    <w:p w14:paraId="00000202" w14:textId="77777777" w:rsidR="00763BD6" w:rsidRDefault="00763BD6">
      <w:pPr>
        <w:rPr>
          <w:rFonts w:ascii="Century Gothic" w:eastAsia="Century Gothic" w:hAnsi="Century Gothic" w:cs="Century Gothic"/>
          <w:u w:val="single"/>
        </w:rPr>
      </w:pPr>
    </w:p>
    <w:p w14:paraId="00000203" w14:textId="77777777" w:rsidR="00763BD6" w:rsidRDefault="00370D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color w:val="000000"/>
          <w:sz w:val="21"/>
          <w:szCs w:val="21"/>
          <w:u w:val="single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  <w:u w:val="single"/>
        </w:rPr>
        <w:t>OFERTA ECONÓMICA (50 PUNTOS).</w:t>
      </w:r>
    </w:p>
    <w:p w14:paraId="00000204" w14:textId="77777777" w:rsidR="00763BD6" w:rsidRDefault="00763BD6">
      <w:pPr>
        <w:rPr>
          <w:rFonts w:ascii="Century Gothic" w:eastAsia="Century Gothic" w:hAnsi="Century Gothic" w:cs="Century Gothic"/>
        </w:rPr>
      </w:pPr>
    </w:p>
    <w:p w14:paraId="00000205" w14:textId="77777777" w:rsidR="00763BD6" w:rsidRDefault="00370DF1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Precio total ofertado ………………………………………………€ (IVA no incluido)</w:t>
      </w:r>
    </w:p>
    <w:p w14:paraId="00000206" w14:textId="77777777" w:rsidR="00763BD6" w:rsidRDefault="00763BD6">
      <w:pPr>
        <w:rPr>
          <w:rFonts w:ascii="Century Gothic" w:eastAsia="Century Gothic" w:hAnsi="Century Gothic" w:cs="Century Gothic"/>
        </w:rPr>
      </w:pPr>
    </w:p>
    <w:p w14:paraId="00000207" w14:textId="77777777" w:rsidR="00763BD6" w:rsidRDefault="00763BD6">
      <w:pPr>
        <w:rPr>
          <w:rFonts w:ascii="Century Gothic" w:eastAsia="Century Gothic" w:hAnsi="Century Gothic" w:cs="Century Gothic"/>
        </w:rPr>
      </w:pPr>
    </w:p>
    <w:p w14:paraId="00000208" w14:textId="77777777" w:rsidR="00763BD6" w:rsidRDefault="00370DF1">
      <w:pPr>
        <w:rPr>
          <w:rFonts w:ascii="Century Gothic" w:eastAsia="Century Gothic" w:hAnsi="Century Gothic" w:cs="Century Gothic"/>
          <w:u w:val="single"/>
        </w:rPr>
      </w:pPr>
      <w:r>
        <w:rPr>
          <w:rFonts w:ascii="Century Gothic" w:eastAsia="Century Gothic" w:hAnsi="Century Gothic" w:cs="Century Gothic"/>
          <w:u w:val="single"/>
        </w:rPr>
        <w:t>DECLARACIÓN RELATIVA A OTROS CRITERIOS DE ADJUDICACIÓN (25 PUNTOS).</w:t>
      </w:r>
    </w:p>
    <w:p w14:paraId="00000209" w14:textId="77777777" w:rsidR="00763BD6" w:rsidRDefault="00763BD6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entury Gothic" w:eastAsia="Century Gothic" w:hAnsi="Century Gothic" w:cs="Century Gothic"/>
          <w:color w:val="000000"/>
        </w:rPr>
      </w:pPr>
    </w:p>
    <w:p w14:paraId="0000020A" w14:textId="77777777" w:rsidR="00763BD6" w:rsidRDefault="00763BD6">
      <w:pPr>
        <w:jc w:val="both"/>
        <w:rPr>
          <w:rFonts w:ascii="Century Gothic" w:eastAsia="Century Gothic" w:hAnsi="Century Gothic" w:cs="Century Gothic"/>
        </w:rPr>
      </w:pPr>
    </w:p>
    <w:p w14:paraId="0000020B" w14:textId="77777777" w:rsidR="00763BD6" w:rsidRDefault="00370DF1">
      <w:pPr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Número de horas de reducción del tiempo de respuesta y primera intervención frente a cualquier avería o mal funcionamiento surgido por debajo de las 48 horas exigidas en el PPT ___  N horas</w:t>
      </w:r>
    </w:p>
    <w:p w14:paraId="0000020C" w14:textId="77777777" w:rsidR="00763BD6" w:rsidRDefault="00763BD6">
      <w:pPr>
        <w:jc w:val="both"/>
        <w:rPr>
          <w:rFonts w:ascii="Century Gothic" w:eastAsia="Century Gothic" w:hAnsi="Century Gothic" w:cs="Century Gothic"/>
        </w:rPr>
      </w:pPr>
    </w:p>
    <w:p w14:paraId="0000020D" w14:textId="77777777" w:rsidR="00763BD6" w:rsidRDefault="00763BD6">
      <w:pPr>
        <w:jc w:val="both"/>
        <w:rPr>
          <w:rFonts w:ascii="Century Gothic" w:eastAsia="Century Gothic" w:hAnsi="Century Gothic" w:cs="Century Gothic"/>
        </w:rPr>
      </w:pPr>
    </w:p>
    <w:p w14:paraId="0000020E" w14:textId="77777777" w:rsidR="00763BD6" w:rsidRDefault="00370DF1">
      <w:pPr>
        <w:spacing w:line="276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Experiencia acreditada del equipo de trabajo adscrito al contrato en la implantación del ENS, en nivel bajo, en administraciones públicas o entidades instrumentales. Número de implantaciones realizada por miembros del equipo  ____</w:t>
      </w:r>
    </w:p>
    <w:p w14:paraId="0000020F" w14:textId="77777777" w:rsidR="00763BD6" w:rsidRDefault="00763BD6">
      <w:pPr>
        <w:spacing w:line="276" w:lineRule="auto"/>
        <w:rPr>
          <w:rFonts w:ascii="Century Gothic" w:eastAsia="Century Gothic" w:hAnsi="Century Gothic" w:cs="Century Gothic"/>
        </w:rPr>
      </w:pPr>
    </w:p>
    <w:p w14:paraId="00000210" w14:textId="77777777" w:rsidR="00763BD6" w:rsidRDefault="00763B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rPr>
          <w:rFonts w:ascii="Century Gothic" w:eastAsia="Century Gothic" w:hAnsi="Century Gothic" w:cs="Century Gothic"/>
          <w:color w:val="000000"/>
        </w:rPr>
      </w:pPr>
    </w:p>
    <w:p w14:paraId="00000211" w14:textId="77777777" w:rsidR="00763BD6" w:rsidRDefault="00370D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¿Cuenta la empresa licitadora con una solución de seguridad registrada en el Instituto Nacional de Ciberseguridad (INCIBE)? SI/NO</w:t>
      </w:r>
    </w:p>
    <w:p w14:paraId="00000212" w14:textId="77777777" w:rsidR="00763BD6" w:rsidRDefault="00763BD6">
      <w:pPr>
        <w:spacing w:after="240" w:line="276" w:lineRule="auto"/>
        <w:ind w:left="284" w:hanging="284"/>
        <w:rPr>
          <w:b/>
        </w:rPr>
      </w:pPr>
    </w:p>
    <w:p w14:paraId="00000213" w14:textId="77777777" w:rsidR="00763BD6" w:rsidRDefault="00370D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¿Cuenta la empresa licitadora con un Centro de Operaciones de Seguridad (SOC) adherido al CCN-CERT, o que hayan iniciado formalmente los trámites de adhesión? SI/NO</w:t>
      </w:r>
    </w:p>
    <w:p w14:paraId="00000214" w14:textId="77777777" w:rsidR="00763BD6" w:rsidRDefault="00763BD6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Century Gothic" w:eastAsia="Century Gothic" w:hAnsi="Century Gothic" w:cs="Century Gothic"/>
          <w:b/>
          <w:color w:val="000000"/>
          <w:sz w:val="28"/>
          <w:szCs w:val="28"/>
        </w:rPr>
      </w:pPr>
    </w:p>
    <w:p w14:paraId="00000215" w14:textId="77777777" w:rsidR="00763BD6" w:rsidRDefault="00763BD6">
      <w:pPr>
        <w:rPr>
          <w:rFonts w:ascii="Century Gothic" w:eastAsia="Century Gothic" w:hAnsi="Century Gothic" w:cs="Century Gothic"/>
          <w:b/>
          <w:sz w:val="28"/>
          <w:szCs w:val="28"/>
        </w:rPr>
      </w:pPr>
    </w:p>
    <w:p w14:paraId="00000216" w14:textId="77777777" w:rsidR="00763BD6" w:rsidRDefault="00370DF1">
      <w:pPr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FIRMA</w:t>
      </w:r>
    </w:p>
    <w:sectPr w:rsidR="00763BD6">
      <w:footerReference w:type="default" r:id="rId9"/>
      <w:pgSz w:w="11906" w:h="16838"/>
      <w:pgMar w:top="2552" w:right="1152" w:bottom="1417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D6027" w14:textId="77777777" w:rsidR="00187469" w:rsidRDefault="00187469">
      <w:r>
        <w:separator/>
      </w:r>
    </w:p>
  </w:endnote>
  <w:endnote w:type="continuationSeparator" w:id="0">
    <w:p w14:paraId="659A1E0D" w14:textId="77777777" w:rsidR="00187469" w:rsidRDefault="00187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mo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18" w14:textId="77777777" w:rsidR="00763BD6" w:rsidRDefault="00763BD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rFonts w:ascii="Century Gothic" w:eastAsia="Century Gothic" w:hAnsi="Century Gothic" w:cs="Century Gothic"/>
        <w:color w:val="4D4D4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442BA" w14:textId="77777777" w:rsidR="00187469" w:rsidRDefault="00187469">
      <w:r>
        <w:separator/>
      </w:r>
    </w:p>
  </w:footnote>
  <w:footnote w:type="continuationSeparator" w:id="0">
    <w:p w14:paraId="274A2C19" w14:textId="77777777" w:rsidR="00187469" w:rsidRDefault="001874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E5F16"/>
    <w:multiLevelType w:val="multilevel"/>
    <w:tmpl w:val="2CC612B8"/>
    <w:lvl w:ilvl="0">
      <w:start w:val="10"/>
      <w:numFmt w:val="bullet"/>
      <w:pStyle w:val="Ttulo1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pStyle w:val="Ttulo2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tulo3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0A3D6C"/>
    <w:multiLevelType w:val="multilevel"/>
    <w:tmpl w:val="429481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7A66B2"/>
    <w:multiLevelType w:val="multilevel"/>
    <w:tmpl w:val="FE98C5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14D18"/>
    <w:multiLevelType w:val="multilevel"/>
    <w:tmpl w:val="C7E65B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F2D519B"/>
    <w:multiLevelType w:val="multilevel"/>
    <w:tmpl w:val="BFDE4F2E"/>
    <w:lvl w:ilvl="0">
      <w:start w:val="3"/>
      <w:numFmt w:val="decimal"/>
      <w:lvlText w:val="%1."/>
      <w:lvlJc w:val="left"/>
      <w:pPr>
        <w:ind w:left="2912" w:hanging="360"/>
      </w:pPr>
      <w:rPr>
        <w:rFonts w:ascii="Century Gothic" w:eastAsia="Century Gothic" w:hAnsi="Century Gothic" w:cs="Century Gothic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64B83"/>
    <w:multiLevelType w:val="multilevel"/>
    <w:tmpl w:val="55F033B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03794C"/>
    <w:multiLevelType w:val="multilevel"/>
    <w:tmpl w:val="4460A2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133BF8"/>
    <w:multiLevelType w:val="multilevel"/>
    <w:tmpl w:val="8CC00D9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85193"/>
    <w:multiLevelType w:val="multilevel"/>
    <w:tmpl w:val="6CC68AD4"/>
    <w:lvl w:ilvl="0">
      <w:start w:val="2"/>
      <w:numFmt w:val="bullet"/>
      <w:lvlText w:val="-"/>
      <w:lvlJc w:val="left"/>
      <w:pPr>
        <w:ind w:left="720" w:hanging="360"/>
      </w:pPr>
      <w:rPr>
        <w:rFonts w:ascii="Roboto" w:eastAsia="Roboto" w:hAnsi="Roboto" w:cs="Robo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87223A1"/>
    <w:multiLevelType w:val="multilevel"/>
    <w:tmpl w:val="1A4055D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F87CF5"/>
    <w:multiLevelType w:val="multilevel"/>
    <w:tmpl w:val="102E1F9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9C37A82"/>
    <w:multiLevelType w:val="multilevel"/>
    <w:tmpl w:val="4D1EF8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67670018">
    <w:abstractNumId w:val="5"/>
  </w:num>
  <w:num w:numId="2" w16cid:durableId="1953591255">
    <w:abstractNumId w:val="1"/>
  </w:num>
  <w:num w:numId="3" w16cid:durableId="114251504">
    <w:abstractNumId w:val="6"/>
  </w:num>
  <w:num w:numId="4" w16cid:durableId="1649672864">
    <w:abstractNumId w:val="0"/>
  </w:num>
  <w:num w:numId="5" w16cid:durableId="443353909">
    <w:abstractNumId w:val="11"/>
  </w:num>
  <w:num w:numId="6" w16cid:durableId="277297387">
    <w:abstractNumId w:val="8"/>
  </w:num>
  <w:num w:numId="7" w16cid:durableId="270432356">
    <w:abstractNumId w:val="10"/>
  </w:num>
  <w:num w:numId="8" w16cid:durableId="580410955">
    <w:abstractNumId w:val="2"/>
  </w:num>
  <w:num w:numId="9" w16cid:durableId="1543132412">
    <w:abstractNumId w:val="4"/>
  </w:num>
  <w:num w:numId="10" w16cid:durableId="1391146875">
    <w:abstractNumId w:val="7"/>
  </w:num>
  <w:num w:numId="11" w16cid:durableId="1206528276">
    <w:abstractNumId w:val="9"/>
  </w:num>
  <w:num w:numId="12" w16cid:durableId="358161784">
    <w:abstractNumId w:val="3"/>
  </w:num>
  <w:num w:numId="13" w16cid:durableId="441191211">
    <w:abstractNumId w:val="0"/>
  </w:num>
  <w:num w:numId="14" w16cid:durableId="2014524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BD6"/>
    <w:rsid w:val="000E58E3"/>
    <w:rsid w:val="00187469"/>
    <w:rsid w:val="00223BBA"/>
    <w:rsid w:val="00303096"/>
    <w:rsid w:val="00370DF1"/>
    <w:rsid w:val="004F23FF"/>
    <w:rsid w:val="00525C9C"/>
    <w:rsid w:val="00666D83"/>
    <w:rsid w:val="00763BD6"/>
    <w:rsid w:val="0089628E"/>
    <w:rsid w:val="00B175CD"/>
    <w:rsid w:val="00D32003"/>
    <w:rsid w:val="00D56794"/>
    <w:rsid w:val="00D6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7ADD"/>
  <w15:docId w15:val="{60126F3F-7F5C-4F18-81A2-2B3B5D5D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522"/>
  </w:style>
  <w:style w:type="paragraph" w:styleId="Ttulo1">
    <w:name w:val="heading 1"/>
    <w:basedOn w:val="Normal"/>
    <w:next w:val="Normal"/>
    <w:uiPriority w:val="9"/>
    <w:qFormat/>
    <w:rsid w:val="002C5CE3"/>
    <w:pPr>
      <w:keepNext/>
      <w:numPr>
        <w:numId w:val="4"/>
      </w:numPr>
      <w:pBdr>
        <w:top w:val="nil"/>
        <w:left w:val="nil"/>
        <w:bottom w:val="nil"/>
        <w:right w:val="nil"/>
        <w:between w:val="nil"/>
      </w:pBdr>
      <w:spacing w:before="120" w:after="120"/>
      <w:outlineLvl w:val="0"/>
    </w:pPr>
    <w:rPr>
      <w:rFonts w:ascii="Century Gothic" w:eastAsia="Century Gothic" w:hAnsi="Century Gothic" w:cs="Century Gothic"/>
      <w:b/>
      <w:color w:val="004C8E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rsid w:val="002C5CE3"/>
    <w:pPr>
      <w:widowControl w:val="0"/>
      <w:numPr>
        <w:ilvl w:val="1"/>
        <w:numId w:val="4"/>
      </w:numPr>
      <w:pBdr>
        <w:top w:val="nil"/>
        <w:left w:val="nil"/>
        <w:bottom w:val="nil"/>
        <w:right w:val="nil"/>
        <w:between w:val="nil"/>
      </w:pBdr>
      <w:spacing w:before="120" w:after="120"/>
      <w:outlineLvl w:val="1"/>
    </w:pPr>
    <w:rPr>
      <w:rFonts w:ascii="Century Gothic" w:eastAsia="Century Gothic" w:hAnsi="Century Gothic" w:cs="Century Gothic"/>
      <w:b/>
      <w:color w:val="1F497D"/>
      <w:sz w:val="24"/>
      <w:szCs w:val="24"/>
    </w:rPr>
  </w:style>
  <w:style w:type="paragraph" w:styleId="Ttulo3">
    <w:name w:val="heading 3"/>
    <w:basedOn w:val="Normal"/>
    <w:next w:val="Normal"/>
    <w:uiPriority w:val="9"/>
    <w:unhideWhenUsed/>
    <w:qFormat/>
    <w:rsid w:val="002C5CE3"/>
    <w:pPr>
      <w:widowControl w:val="0"/>
      <w:numPr>
        <w:ilvl w:val="2"/>
        <w:numId w:val="4"/>
      </w:numPr>
      <w:pBdr>
        <w:top w:val="nil"/>
        <w:left w:val="nil"/>
        <w:bottom w:val="nil"/>
        <w:right w:val="nil"/>
        <w:between w:val="nil"/>
      </w:pBdr>
      <w:spacing w:before="120" w:after="120"/>
      <w:outlineLvl w:val="2"/>
    </w:pPr>
    <w:rPr>
      <w:rFonts w:ascii="Century Gothic" w:eastAsia="Century Gothic" w:hAnsi="Century Gothic" w:cs="Century Gothic"/>
      <w:b/>
      <w:color w:val="1F497D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tabs>
        <w:tab w:val="left" w:pos="5670"/>
      </w:tabs>
      <w:ind w:left="2880" w:hanging="720"/>
      <w:jc w:val="both"/>
      <w:outlineLvl w:val="3"/>
    </w:pPr>
    <w:rPr>
      <w:rFonts w:ascii="Arial Narrow" w:eastAsia="Arial Narrow" w:hAnsi="Arial Narrow" w:cs="Arial Narrow"/>
      <w:sz w:val="22"/>
      <w:szCs w:val="22"/>
      <w:u w:val="single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ind w:left="3600" w:hanging="720"/>
      <w:jc w:val="both"/>
      <w:outlineLvl w:val="4"/>
    </w:pPr>
    <w:rPr>
      <w:rFonts w:ascii="Arial Narrow" w:eastAsia="Arial Narrow" w:hAnsi="Arial Narrow" w:cs="Arial Narrow"/>
      <w:color w:val="FF0000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left="4320" w:hanging="720"/>
      <w:jc w:val="center"/>
      <w:outlineLvl w:val="5"/>
    </w:pPr>
    <w:rPr>
      <w:rFonts w:ascii="Century Gothic" w:eastAsia="Century Gothic" w:hAnsi="Century Gothic" w:cs="Century Gothic"/>
      <w:b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after="60" w:line="276" w:lineRule="auto"/>
      <w:jc w:val="center"/>
    </w:pPr>
    <w:rPr>
      <w:rFonts w:ascii="Century Gothic" w:eastAsia="Century Gothic" w:hAnsi="Century Gothic" w:cs="Century Gothic"/>
      <w:color w:val="365F91"/>
      <w:sz w:val="24"/>
      <w:szCs w:val="24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comentario">
    <w:name w:val="annotation text"/>
    <w:basedOn w:val="Normal"/>
    <w:link w:val="TextocomentarioCar"/>
    <w:uiPriority w:val="99"/>
    <w:unhideWhenUsed/>
  </w:style>
  <w:style w:type="character" w:customStyle="1" w:styleId="TextocomentarioCar">
    <w:name w:val="Texto comentario Car"/>
    <w:basedOn w:val="Fuentedeprrafopredeter"/>
    <w:link w:val="Textocomentario"/>
    <w:uiPriority w:val="99"/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5CE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5CE5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390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13908"/>
    <w:rPr>
      <w:b/>
      <w:bCs/>
    </w:rPr>
  </w:style>
  <w:style w:type="paragraph" w:styleId="Prrafodelista">
    <w:name w:val="List Paragraph"/>
    <w:basedOn w:val="Normal"/>
    <w:link w:val="PrrafodelistaCar"/>
    <w:uiPriority w:val="34"/>
    <w:qFormat/>
    <w:rsid w:val="00ED0FB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23E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3E1C"/>
  </w:style>
  <w:style w:type="paragraph" w:styleId="Piedepgina">
    <w:name w:val="footer"/>
    <w:basedOn w:val="Normal"/>
    <w:link w:val="PiedepginaCar"/>
    <w:unhideWhenUsed/>
    <w:rsid w:val="00123E1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23E1C"/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n">
    <w:name w:val="Revision"/>
    <w:hidden/>
    <w:uiPriority w:val="99"/>
    <w:semiHidden/>
    <w:rsid w:val="0001403E"/>
  </w:style>
  <w:style w:type="paragraph" w:styleId="TtuloTDC">
    <w:name w:val="TOC Heading"/>
    <w:basedOn w:val="Ttulo1"/>
    <w:next w:val="Normal"/>
    <w:uiPriority w:val="39"/>
    <w:unhideWhenUsed/>
    <w:qFormat/>
    <w:rsid w:val="002C5CE3"/>
    <w:pPr>
      <w:keepLines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</w:rPr>
  </w:style>
  <w:style w:type="paragraph" w:styleId="TDC1">
    <w:name w:val="toc 1"/>
    <w:basedOn w:val="Normal"/>
    <w:next w:val="Normal"/>
    <w:autoRedefine/>
    <w:uiPriority w:val="39"/>
    <w:unhideWhenUsed/>
    <w:rsid w:val="002C5CE3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C5CE3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unhideWhenUsed/>
    <w:rsid w:val="002C5CE3"/>
    <w:pPr>
      <w:spacing w:after="100"/>
      <w:ind w:left="400"/>
    </w:pPr>
  </w:style>
  <w:style w:type="character" w:styleId="Hipervnculo">
    <w:name w:val="Hyperlink"/>
    <w:basedOn w:val="Fuentedeprrafopredeter"/>
    <w:uiPriority w:val="99"/>
    <w:unhideWhenUsed/>
    <w:rsid w:val="002C5CE3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B25A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sid w:val="00247451"/>
  </w:style>
  <w:style w:type="paragraph" w:customStyle="1" w:styleId="Default">
    <w:name w:val="Default"/>
    <w:rsid w:val="007D0648"/>
    <w:pPr>
      <w:autoSpaceDE w:val="0"/>
      <w:autoSpaceDN w:val="0"/>
      <w:adjustRightInd w:val="0"/>
    </w:pPr>
    <w:rPr>
      <w:rFonts w:ascii="Arimo" w:hAnsi="Arimo" w:cs="Arimo"/>
      <w:color w:val="000000"/>
      <w:sz w:val="24"/>
      <w:szCs w:val="24"/>
    </w:rPr>
  </w:style>
  <w:style w:type="paragraph" w:styleId="Textosinformato">
    <w:name w:val="Plain Text"/>
    <w:basedOn w:val="Normal"/>
    <w:link w:val="TextosinformatoCar"/>
    <w:rsid w:val="002D6655"/>
    <w:rPr>
      <w:rFonts w:ascii="Courier New" w:hAnsi="Courier New"/>
    </w:rPr>
  </w:style>
  <w:style w:type="character" w:customStyle="1" w:styleId="TextosinformatoCar">
    <w:name w:val="Texto sin formato Car"/>
    <w:basedOn w:val="Fuentedeprrafopredeter"/>
    <w:link w:val="Textosinformato"/>
    <w:rsid w:val="002D6655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z0e1qVVxPcUf3FaVTzmYzLLfQ==">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89BB09E-A97C-435A-BED5-9C79E6943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ManuelMesa</dc:creator>
  <cp:lastModifiedBy>Usuario</cp:lastModifiedBy>
  <cp:revision>2</cp:revision>
  <cp:lastPrinted>2025-03-31T09:57:00Z</cp:lastPrinted>
  <dcterms:created xsi:type="dcterms:W3CDTF">2025-03-31T10:00:00Z</dcterms:created>
  <dcterms:modified xsi:type="dcterms:W3CDTF">2025-03-31T10:00:00Z</dcterms:modified>
</cp:coreProperties>
</file>