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B6638" w14:textId="76BFC248" w:rsidR="00EC2F89" w:rsidRDefault="00EC2F89" w:rsidP="00EC2F89">
      <w:pPr>
        <w:pStyle w:val="Textoindependiente"/>
        <w:jc w:val="center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>ANEXO VI - A</w:t>
      </w:r>
    </w:p>
    <w:p w14:paraId="604E2746" w14:textId="77777777" w:rsidR="00EC2F89" w:rsidRDefault="00EC2F89" w:rsidP="00EC2F89">
      <w:pPr>
        <w:tabs>
          <w:tab w:val="left" w:pos="-720"/>
          <w:tab w:val="left" w:pos="0"/>
        </w:tabs>
        <w:suppressAutoHyphens/>
        <w:spacing w:after="0"/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</w:pPr>
    </w:p>
    <w:p w14:paraId="31556476" w14:textId="77777777" w:rsidR="00EC2F89" w:rsidRPr="00EC2F89" w:rsidRDefault="00EC2F89" w:rsidP="00EC2F89">
      <w:pPr>
        <w:tabs>
          <w:tab w:val="left" w:pos="-720"/>
          <w:tab w:val="left" w:pos="0"/>
        </w:tabs>
        <w:suppressAutoHyphens/>
        <w:spacing w:after="0"/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</w:pPr>
    </w:p>
    <w:p w14:paraId="3145A377" w14:textId="77777777" w:rsidR="00EC2F89" w:rsidRPr="00EC2F89" w:rsidRDefault="00EC2F89" w:rsidP="00EC2F89">
      <w:pPr>
        <w:tabs>
          <w:tab w:val="left" w:pos="-720"/>
          <w:tab w:val="left" w:pos="0"/>
        </w:tabs>
        <w:suppressAutoHyphens/>
        <w:spacing w:after="0"/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</w:pPr>
      <w:r w:rsidRPr="00EC2F89"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  <w:t>OFERTA TECNICA PARA SU VALORACIÓN CONFORME A CRITERIOS DE VALORACIÓN NO AUTOMÁTICOS.</w:t>
      </w:r>
    </w:p>
    <w:p w14:paraId="579CC972" w14:textId="77777777" w:rsidR="00EC2F89" w:rsidRPr="00EC2F89" w:rsidRDefault="00EC2F89" w:rsidP="00EC2F89">
      <w:pPr>
        <w:tabs>
          <w:tab w:val="left" w:pos="-720"/>
          <w:tab w:val="left" w:pos="0"/>
        </w:tabs>
        <w:suppressAutoHyphens/>
        <w:spacing w:after="0"/>
        <w:rPr>
          <w:rFonts w:ascii="Univers 10pt" w:eastAsia="Times New Roman" w:hAnsi="Univers 10pt"/>
          <w:b/>
          <w:color w:val="auto"/>
          <w:spacing w:val="-2"/>
          <w:sz w:val="22"/>
          <w:szCs w:val="22"/>
          <w:lang w:eastAsia="es-ES"/>
        </w:rPr>
      </w:pPr>
    </w:p>
    <w:p w14:paraId="7E9CB7A9" w14:textId="7D9F08EC" w:rsidR="00EC2F89" w:rsidRPr="00EC2F89" w:rsidRDefault="00EC2F89" w:rsidP="00C67F29">
      <w:pPr>
        <w:widowControl w:val="0"/>
        <w:autoSpaceDE w:val="0"/>
        <w:autoSpaceDN w:val="0"/>
        <w:adjustRightInd w:val="0"/>
        <w:spacing w:after="0"/>
        <w:rPr>
          <w:rFonts w:cs="Tahoma"/>
          <w:szCs w:val="21"/>
        </w:rPr>
      </w:pPr>
      <w:r w:rsidRPr="00EC2F89">
        <w:rPr>
          <w:rFonts w:ascii="NewsGotT" w:eastAsia="Times New Roman" w:hAnsi="NewsGotT"/>
          <w:color w:val="auto"/>
          <w:sz w:val="24"/>
          <w:szCs w:val="24"/>
          <w:lang w:eastAsia="es-ES"/>
        </w:rPr>
        <w:t>La documentación técnica debe dar respuesta a los requisitos del pliego de prescripciones técnicas y a los criterios de adjudicación no automáticos que se especifican en el apartado correspondiente del cuadro resumen. El licitador realizará una propuesta en la que describa cómo será</w:t>
      </w:r>
      <w:r w:rsidR="00C67F29">
        <w:rPr>
          <w:rFonts w:ascii="NewsGotT" w:eastAsia="Times New Roman" w:hAnsi="NewsGotT"/>
          <w:color w:val="auto"/>
          <w:sz w:val="24"/>
          <w:szCs w:val="24"/>
          <w:lang w:eastAsia="es-ES"/>
        </w:rPr>
        <w:t xml:space="preserve"> el plan de</w:t>
      </w:r>
      <w:r w:rsidRPr="00EC2F89">
        <w:rPr>
          <w:rFonts w:ascii="NewsGotT" w:eastAsia="Times New Roman" w:hAnsi="NewsGotT"/>
          <w:color w:val="auto"/>
          <w:sz w:val="24"/>
          <w:szCs w:val="24"/>
          <w:lang w:eastAsia="es-ES"/>
        </w:rPr>
        <w:t xml:space="preserve"> prestación del servicio</w:t>
      </w:r>
      <w:r w:rsidR="008872A5">
        <w:rPr>
          <w:rFonts w:ascii="NewsGotT" w:eastAsia="Times New Roman" w:hAnsi="NewsGotT"/>
          <w:color w:val="auto"/>
          <w:sz w:val="24"/>
          <w:szCs w:val="24"/>
          <w:lang w:eastAsia="es-ES"/>
        </w:rPr>
        <w:t xml:space="preserve"> para cada uno de los lotes.</w:t>
      </w:r>
    </w:p>
    <w:p w14:paraId="4578B769" w14:textId="77777777" w:rsidR="00EC2F89" w:rsidRPr="00EC2F89" w:rsidRDefault="00EC2F89" w:rsidP="00EC2F89">
      <w:pPr>
        <w:widowControl w:val="0"/>
        <w:autoSpaceDE w:val="0"/>
        <w:autoSpaceDN w:val="0"/>
        <w:adjustRightInd w:val="0"/>
        <w:spacing w:after="0"/>
        <w:rPr>
          <w:rFonts w:ascii="NewsGotT" w:eastAsia="Times New Roman" w:hAnsi="NewsGotT"/>
          <w:color w:val="auto"/>
          <w:sz w:val="24"/>
          <w:szCs w:val="24"/>
          <w:lang w:eastAsia="es-ES"/>
        </w:rPr>
      </w:pPr>
    </w:p>
    <w:p w14:paraId="67FF94EC" w14:textId="77777777" w:rsidR="00EC2F89" w:rsidRPr="00EC2F89" w:rsidRDefault="00EC2F89" w:rsidP="00EC2F89">
      <w:pPr>
        <w:keepNext/>
        <w:widowControl w:val="0"/>
        <w:autoSpaceDE w:val="0"/>
        <w:autoSpaceDN w:val="0"/>
        <w:adjustRightInd w:val="0"/>
        <w:spacing w:after="0"/>
        <w:rPr>
          <w:rFonts w:ascii="NewsGotT" w:eastAsia="Times New Roman" w:hAnsi="NewsGotT" w:cs="NewsGotT"/>
          <w:color w:val="auto"/>
          <w:spacing w:val="-2"/>
          <w:sz w:val="24"/>
          <w:szCs w:val="24"/>
          <w:lang w:eastAsia="es-ES"/>
        </w:rPr>
      </w:pPr>
    </w:p>
    <w:p w14:paraId="53010CF5" w14:textId="77777777" w:rsidR="00EC2F89" w:rsidRPr="00EC2F89" w:rsidRDefault="00EC2F89" w:rsidP="00EC2F89">
      <w:pPr>
        <w:keepNext/>
        <w:widowControl w:val="0"/>
        <w:autoSpaceDE w:val="0"/>
        <w:autoSpaceDN w:val="0"/>
        <w:adjustRightInd w:val="0"/>
        <w:spacing w:after="0"/>
        <w:rPr>
          <w:rFonts w:ascii="NewsGotT" w:eastAsia="Times New Roman" w:hAnsi="NewsGotT" w:cs="NewsGotT"/>
          <w:color w:val="auto"/>
          <w:spacing w:val="-2"/>
          <w:sz w:val="24"/>
          <w:szCs w:val="24"/>
          <w:lang w:eastAsia="es-ES"/>
        </w:rPr>
      </w:pPr>
    </w:p>
    <w:p w14:paraId="6A5AEA11" w14:textId="77777777" w:rsidR="00EC2F89" w:rsidRPr="00EC2F89" w:rsidRDefault="00EC2F89" w:rsidP="00EC2F89">
      <w:pPr>
        <w:keepNext/>
        <w:widowControl w:val="0"/>
        <w:autoSpaceDE w:val="0"/>
        <w:autoSpaceDN w:val="0"/>
        <w:adjustRightInd w:val="0"/>
        <w:spacing w:after="0"/>
        <w:rPr>
          <w:rFonts w:ascii="NewsGotT" w:eastAsia="Times New Roman" w:hAnsi="NewsGotT" w:cs="NewsGotT"/>
          <w:color w:val="auto"/>
          <w:spacing w:val="-2"/>
          <w:sz w:val="24"/>
          <w:szCs w:val="24"/>
          <w:lang w:eastAsia="es-ES"/>
        </w:rPr>
      </w:pPr>
    </w:p>
    <w:p w14:paraId="3CD290ED" w14:textId="77777777" w:rsidR="00EC2F89" w:rsidRPr="00EC2F89" w:rsidRDefault="00EC2F89" w:rsidP="00EC2F89">
      <w:pPr>
        <w:spacing w:after="0"/>
        <w:jc w:val="right"/>
        <w:rPr>
          <w:rFonts w:ascii="Times New Roman" w:eastAsia="Times New Roman" w:hAnsi="Times New Roman"/>
          <w:color w:val="auto"/>
          <w:spacing w:val="-2"/>
          <w:sz w:val="24"/>
          <w:szCs w:val="24"/>
          <w:lang w:eastAsia="es-ES"/>
        </w:rPr>
      </w:pPr>
      <w:r w:rsidRPr="00EC2F89">
        <w:rPr>
          <w:rFonts w:ascii="Times New Roman" w:eastAsia="Times New Roman" w:hAnsi="Times New Roman"/>
          <w:color w:val="auto"/>
          <w:spacing w:val="-2"/>
          <w:sz w:val="24"/>
          <w:szCs w:val="24"/>
          <w:lang w:eastAsia="es-ES"/>
        </w:rPr>
        <w:t>............</w:t>
      </w:r>
      <w:proofErr w:type="gramStart"/>
      <w:r w:rsidRPr="00EC2F89">
        <w:rPr>
          <w:rFonts w:ascii="Times New Roman" w:eastAsia="Times New Roman" w:hAnsi="Times New Roman"/>
          <w:color w:val="auto"/>
          <w:spacing w:val="-2"/>
          <w:sz w:val="24"/>
          <w:szCs w:val="24"/>
          <w:lang w:eastAsia="es-ES"/>
        </w:rPr>
        <w:t>,  ...</w:t>
      </w:r>
      <w:proofErr w:type="gramEnd"/>
      <w:r w:rsidRPr="00EC2F89">
        <w:rPr>
          <w:rFonts w:ascii="Times New Roman" w:eastAsia="Times New Roman" w:hAnsi="Times New Roman"/>
          <w:color w:val="auto"/>
          <w:spacing w:val="-2"/>
          <w:sz w:val="24"/>
          <w:szCs w:val="24"/>
          <w:lang w:eastAsia="es-ES"/>
        </w:rPr>
        <w:t xml:space="preserve"> de .......... de .........</w:t>
      </w:r>
    </w:p>
    <w:p w14:paraId="750EAC83" w14:textId="77777777" w:rsidR="00EC2F89" w:rsidRPr="00EC2F89" w:rsidRDefault="00EC2F89" w:rsidP="00EC2F89">
      <w:pPr>
        <w:spacing w:after="0"/>
        <w:jc w:val="right"/>
        <w:rPr>
          <w:rFonts w:ascii="Times New Roman" w:eastAsia="Times New Roman" w:hAnsi="Times New Roman"/>
          <w:color w:val="auto"/>
          <w:spacing w:val="-2"/>
          <w:sz w:val="24"/>
          <w:szCs w:val="24"/>
          <w:lang w:eastAsia="es-ES"/>
        </w:rPr>
      </w:pPr>
      <w:r w:rsidRPr="00EC2F89">
        <w:rPr>
          <w:rFonts w:ascii="Times New Roman" w:eastAsia="Times New Roman" w:hAnsi="Times New Roman"/>
          <w:color w:val="auto"/>
          <w:spacing w:val="-2"/>
          <w:sz w:val="24"/>
          <w:szCs w:val="24"/>
          <w:lang w:eastAsia="es-ES"/>
        </w:rPr>
        <w:t>(Fecha y firma del proponente)</w:t>
      </w:r>
    </w:p>
    <w:p w14:paraId="648FE785" w14:textId="7BD27937" w:rsidR="00385B5E" w:rsidRPr="00EC2F89" w:rsidRDefault="00385B5E" w:rsidP="00EC2F89"/>
    <w:sectPr w:rsidR="00385B5E" w:rsidRPr="00EC2F89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GotT">
    <w:altName w:val="Calibri"/>
    <w:charset w:val="00"/>
    <w:family w:val="auto"/>
    <w:pitch w:val="variable"/>
    <w:sig w:usb0="00000003" w:usb1="00000000" w:usb2="00000000" w:usb3="00000000" w:csb0="00000001" w:csb1="00000000"/>
  </w:font>
  <w:font w:name="Noto Sans HK Medium">
    <w:altName w:val="Yu Gothic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Yu Gothic"/>
    <w:panose1 w:val="00000000000000000000"/>
    <w:charset w:val="00"/>
    <w:family w:val="roman"/>
    <w:notTrueType/>
    <w:pitch w:val="default"/>
  </w:font>
  <w:font w:name="Source Sans Pro Bold">
    <w:panose1 w:val="020B0703030403020204"/>
    <w:charset w:val="00"/>
    <w:family w:val="auto"/>
    <w:pitch w:val="variable"/>
    <w:sig w:usb0="20000007" w:usb1="00000001" w:usb2="00000000" w:usb3="00000000" w:csb0="00000193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Univers 10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5AE27E08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0F174D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" filled="f" stroked="f" strokeweight=".5pt">
              <v:textbox inset="0,0,0,0">
                <w:txbxContent>
                  <w:p w14:paraId="68D4D760" w14:textId="5AE27E08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0F174D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0.65pt;height:10.6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A56F46"/>
    <w:multiLevelType w:val="hybridMultilevel"/>
    <w:tmpl w:val="4F34164C"/>
    <w:lvl w:ilvl="0" w:tplc="0C0A0005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2" w15:restartNumberingAfterBreak="0">
    <w:nsid w:val="21875FAA"/>
    <w:multiLevelType w:val="hybridMultilevel"/>
    <w:tmpl w:val="57B8C0C0"/>
    <w:lvl w:ilvl="0" w:tplc="B0BE09C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single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3">
      <w:numFmt w:val="bullet"/>
      <w:lvlText w:val="-"/>
      <w:lvlJc w:val="left"/>
      <w:pPr>
        <w:ind w:left="1800" w:hanging="180"/>
      </w:pPr>
      <w:rPr>
        <w:rFonts w:ascii="NewsGotT" w:eastAsia="Times New Roman" w:hAnsi="NewsGotT" w:hint="default"/>
      </w:rPr>
    </w:lvl>
    <w:lvl w:ilvl="3" w:tplc="0C0A000F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B67998"/>
    <w:multiLevelType w:val="hybridMultilevel"/>
    <w:tmpl w:val="FD900D8E"/>
    <w:lvl w:ilvl="0" w:tplc="0C0A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6" w15:restartNumberingAfterBreak="0">
    <w:nsid w:val="573B3B6C"/>
    <w:multiLevelType w:val="hybridMultilevel"/>
    <w:tmpl w:val="B3E62C9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C5E3BE3"/>
    <w:multiLevelType w:val="hybridMultilevel"/>
    <w:tmpl w:val="4E709654"/>
    <w:lvl w:ilvl="0" w:tplc="7C9018B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9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165051922">
    <w:abstractNumId w:val="9"/>
  </w:num>
  <w:num w:numId="2" w16cid:durableId="1193692663">
    <w:abstractNumId w:val="4"/>
  </w:num>
  <w:num w:numId="3" w16cid:durableId="551309678">
    <w:abstractNumId w:val="3"/>
  </w:num>
  <w:num w:numId="4" w16cid:durableId="2047220366">
    <w:abstractNumId w:val="2"/>
  </w:num>
  <w:num w:numId="5" w16cid:durableId="1332299763">
    <w:abstractNumId w:val="1"/>
  </w:num>
  <w:num w:numId="6" w16cid:durableId="1920627222">
    <w:abstractNumId w:val="10"/>
  </w:num>
  <w:num w:numId="7" w16cid:durableId="387264352">
    <w:abstractNumId w:val="8"/>
  </w:num>
  <w:num w:numId="8" w16cid:durableId="1828670864">
    <w:abstractNumId w:val="7"/>
  </w:num>
  <w:num w:numId="9" w16cid:durableId="1270432158">
    <w:abstractNumId w:val="6"/>
  </w:num>
  <w:num w:numId="10" w16cid:durableId="196086702">
    <w:abstractNumId w:val="5"/>
  </w:num>
  <w:num w:numId="11" w16cid:durableId="431166674">
    <w:abstractNumId w:val="18"/>
  </w:num>
  <w:num w:numId="12" w16cid:durableId="1041250741">
    <w:abstractNumId w:val="13"/>
  </w:num>
  <w:num w:numId="13" w16cid:durableId="1171139351">
    <w:abstractNumId w:val="18"/>
  </w:num>
  <w:num w:numId="14" w16cid:durableId="1287083019">
    <w:abstractNumId w:val="13"/>
  </w:num>
  <w:num w:numId="15" w16cid:durableId="1831359929">
    <w:abstractNumId w:val="15"/>
  </w:num>
  <w:num w:numId="16" w16cid:durableId="697968460">
    <w:abstractNumId w:val="19"/>
  </w:num>
  <w:num w:numId="17" w16cid:durableId="1390611967">
    <w:abstractNumId w:val="18"/>
  </w:num>
  <w:num w:numId="18" w16cid:durableId="1154419081">
    <w:abstractNumId w:val="13"/>
  </w:num>
  <w:num w:numId="19" w16cid:durableId="698312703">
    <w:abstractNumId w:val="0"/>
  </w:num>
  <w:num w:numId="20" w16cid:durableId="1993096563">
    <w:abstractNumId w:val="14"/>
  </w:num>
  <w:num w:numId="21" w16cid:durableId="925462041">
    <w:abstractNumId w:val="17"/>
  </w:num>
  <w:num w:numId="22" w16cid:durableId="38822717">
    <w:abstractNumId w:val="12"/>
  </w:num>
  <w:num w:numId="23" w16cid:durableId="1766725807">
    <w:abstractNumId w:val="11"/>
  </w:num>
  <w:num w:numId="24" w16cid:durableId="15553096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0AB"/>
    <w:rsid w:val="00005D8F"/>
    <w:rsid w:val="0002773F"/>
    <w:rsid w:val="000473EF"/>
    <w:rsid w:val="000800D2"/>
    <w:rsid w:val="0008087E"/>
    <w:rsid w:val="000A356E"/>
    <w:rsid w:val="000A6E08"/>
    <w:rsid w:val="000C096D"/>
    <w:rsid w:val="000C20AB"/>
    <w:rsid w:val="000F174D"/>
    <w:rsid w:val="001008F1"/>
    <w:rsid w:val="00113F7C"/>
    <w:rsid w:val="00123717"/>
    <w:rsid w:val="00126708"/>
    <w:rsid w:val="001418EC"/>
    <w:rsid w:val="001C4A49"/>
    <w:rsid w:val="001E170B"/>
    <w:rsid w:val="001E7FA5"/>
    <w:rsid w:val="00215326"/>
    <w:rsid w:val="00242F7C"/>
    <w:rsid w:val="0027291C"/>
    <w:rsid w:val="00272C75"/>
    <w:rsid w:val="00281E03"/>
    <w:rsid w:val="002A100E"/>
    <w:rsid w:val="002A217D"/>
    <w:rsid w:val="00302037"/>
    <w:rsid w:val="00321D6A"/>
    <w:rsid w:val="0032362F"/>
    <w:rsid w:val="00326B47"/>
    <w:rsid w:val="00345CF3"/>
    <w:rsid w:val="0037201E"/>
    <w:rsid w:val="00384FF2"/>
    <w:rsid w:val="00385B5E"/>
    <w:rsid w:val="00394BCC"/>
    <w:rsid w:val="003A69AF"/>
    <w:rsid w:val="003B414C"/>
    <w:rsid w:val="003C5461"/>
    <w:rsid w:val="003C6DF2"/>
    <w:rsid w:val="003D4F21"/>
    <w:rsid w:val="003F4B51"/>
    <w:rsid w:val="004215EC"/>
    <w:rsid w:val="00482D1C"/>
    <w:rsid w:val="00484D11"/>
    <w:rsid w:val="004868CC"/>
    <w:rsid w:val="00486F70"/>
    <w:rsid w:val="00491CAE"/>
    <w:rsid w:val="004C7F77"/>
    <w:rsid w:val="004D1E59"/>
    <w:rsid w:val="00573998"/>
    <w:rsid w:val="005959BD"/>
    <w:rsid w:val="005C5B21"/>
    <w:rsid w:val="005F0D6C"/>
    <w:rsid w:val="00632849"/>
    <w:rsid w:val="00643AE6"/>
    <w:rsid w:val="00645880"/>
    <w:rsid w:val="006505B4"/>
    <w:rsid w:val="00671E12"/>
    <w:rsid w:val="006B496A"/>
    <w:rsid w:val="00725328"/>
    <w:rsid w:val="00767A6E"/>
    <w:rsid w:val="007851CB"/>
    <w:rsid w:val="0079270B"/>
    <w:rsid w:val="0082431C"/>
    <w:rsid w:val="008573FA"/>
    <w:rsid w:val="008831DD"/>
    <w:rsid w:val="008872A5"/>
    <w:rsid w:val="008920FD"/>
    <w:rsid w:val="008A4BE4"/>
    <w:rsid w:val="008D652F"/>
    <w:rsid w:val="0091389F"/>
    <w:rsid w:val="0092047A"/>
    <w:rsid w:val="0096477C"/>
    <w:rsid w:val="009A28FC"/>
    <w:rsid w:val="009E2303"/>
    <w:rsid w:val="00A421C4"/>
    <w:rsid w:val="00A5076A"/>
    <w:rsid w:val="00A65561"/>
    <w:rsid w:val="00A6652F"/>
    <w:rsid w:val="00AC1E47"/>
    <w:rsid w:val="00B02202"/>
    <w:rsid w:val="00B252C1"/>
    <w:rsid w:val="00B70231"/>
    <w:rsid w:val="00B8414F"/>
    <w:rsid w:val="00BD56CC"/>
    <w:rsid w:val="00C1765A"/>
    <w:rsid w:val="00C17A4F"/>
    <w:rsid w:val="00C30782"/>
    <w:rsid w:val="00C3584B"/>
    <w:rsid w:val="00C67F29"/>
    <w:rsid w:val="00C93AFD"/>
    <w:rsid w:val="00CE75BB"/>
    <w:rsid w:val="00D12A03"/>
    <w:rsid w:val="00D5258A"/>
    <w:rsid w:val="00D52C8C"/>
    <w:rsid w:val="00D67FBD"/>
    <w:rsid w:val="00D746E2"/>
    <w:rsid w:val="00DE2A2C"/>
    <w:rsid w:val="00E10E7F"/>
    <w:rsid w:val="00E26BD8"/>
    <w:rsid w:val="00E42740"/>
    <w:rsid w:val="00E7759F"/>
    <w:rsid w:val="00E9085B"/>
    <w:rsid w:val="00E92539"/>
    <w:rsid w:val="00E97517"/>
    <w:rsid w:val="00EA2406"/>
    <w:rsid w:val="00EC2F89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D67FBD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67FBD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  <w:style w:type="paragraph" w:customStyle="1" w:styleId="Standard">
    <w:name w:val="Standard"/>
    <w:rsid w:val="00D67FBD"/>
    <w:pPr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  <w:style w:type="paragraph" w:styleId="Textoindependiente2">
    <w:name w:val="Body Text 2"/>
    <w:basedOn w:val="Normal"/>
    <w:link w:val="Textoindependiente2Car"/>
    <w:rsid w:val="00385B5E"/>
    <w:pPr>
      <w:spacing w:after="120" w:line="480" w:lineRule="auto"/>
      <w:jc w:val="left"/>
    </w:pPr>
    <w:rPr>
      <w:rFonts w:ascii="Times New Roman" w:eastAsia="Times New Roman" w:hAnsi="Times New Roman"/>
      <w:color w:val="auto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385B5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Textodenotaalfinal">
    <w:name w:val="Texto de nota al final"/>
    <w:basedOn w:val="Normal"/>
    <w:rsid w:val="00CE75BB"/>
    <w:pPr>
      <w:widowControl w:val="0"/>
      <w:spacing w:after="0"/>
      <w:jc w:val="left"/>
    </w:pPr>
    <w:rPr>
      <w:rFonts w:ascii="Courier New" w:eastAsia="Times New Roman" w:hAnsi="Courier New"/>
      <w:snapToGrid w:val="0"/>
      <w:color w:val="auto"/>
      <w:sz w:val="24"/>
      <w:szCs w:val="20"/>
      <w:lang w:eastAsia="es-ES"/>
    </w:rPr>
  </w:style>
  <w:style w:type="paragraph" w:styleId="Revisin">
    <w:name w:val="Revision"/>
    <w:hidden/>
    <w:uiPriority w:val="99"/>
    <w:semiHidden/>
    <w:rsid w:val="008920FD"/>
    <w:rPr>
      <w:rFonts w:ascii="Source Sans Pro" w:eastAsia="Noto Sans HK" w:hAnsi="Source Sans Pro" w:cs="Times New Roman"/>
      <w:color w:val="21211E"/>
      <w:sz w:val="21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61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8317D3-B978-4960-AEE0-9ECCC6DAB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Franco Lopez, Ricardo</cp:lastModifiedBy>
  <cp:revision>7</cp:revision>
  <cp:lastPrinted>2025-03-31T12:16:00Z</cp:lastPrinted>
  <dcterms:created xsi:type="dcterms:W3CDTF">2025-01-27T07:24:00Z</dcterms:created>
  <dcterms:modified xsi:type="dcterms:W3CDTF">2025-05-15T08:20:00Z</dcterms:modified>
</cp:coreProperties>
</file>