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activeX/activeX9.xml" ContentType="application/vnd.ms-office.activeX+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xml" ContentType="application/vnd.ms-office.activeX+xml"/>
  <Override PartName="/word/activeX/activeX4.bin" ContentType="application/vnd.ms-office.activeX"/>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_rels/activeX1.xml.rels" ContentType="application/vnd.openxmlformats-package.relationships+xml"/>
  <Override PartName="/word/activeX/_rels/activeX26.xml.rels" ContentType="application/vnd.openxmlformats-package.relationships+xml"/>
  <Override PartName="/word/activeX/_rels/activeX9.xml.rels" ContentType="application/vnd.openxmlformats-package.relationships+xml"/>
  <Override PartName="/word/activeX/_rels/activeX2.xml.rels" ContentType="application/vnd.openxmlformats-package.relationships+xml"/>
  <Override PartName="/word/activeX/_rels/activeX3.xml.rels" ContentType="application/vnd.openxmlformats-package.relationships+xml"/>
  <Override PartName="/word/activeX/_rels/activeX20.xml.rels" ContentType="application/vnd.openxmlformats-package.relationships+xml"/>
  <Override PartName="/word/activeX/_rels/activeX21.xml.rels" ContentType="application/vnd.openxmlformats-package.relationships+xml"/>
  <Override PartName="/word/activeX/_rels/activeX4.xml.rels" ContentType="application/vnd.openxmlformats-package.relationships+xml"/>
  <Override PartName="/word/activeX/_rels/activeX5.xml.rels" ContentType="application/vnd.openxmlformats-package.relationships+xml"/>
  <Override PartName="/word/activeX/_rels/activeX22.xml.rels" ContentType="application/vnd.openxmlformats-package.relationships+xml"/>
  <Override PartName="/word/activeX/_rels/activeX6.xml.rels" ContentType="application/vnd.openxmlformats-package.relationships+xml"/>
  <Override PartName="/word/activeX/_rels/activeX23.xml.rels" ContentType="application/vnd.openxmlformats-package.relationships+xml"/>
  <Override PartName="/word/activeX/_rels/activeX7.xml.rels" ContentType="application/vnd.openxmlformats-package.relationships+xml"/>
  <Override PartName="/word/activeX/_rels/activeX24.xml.rels" ContentType="application/vnd.openxmlformats-package.relationships+xml"/>
  <Override PartName="/word/activeX/_rels/activeX8.xml.rels" ContentType="application/vnd.openxmlformats-package.relationships+xml"/>
  <Override PartName="/word/activeX/_rels/activeX25.xml.rels" ContentType="application/vnd.openxmlformats-package.relationships+xml"/>
  <Override PartName="/word/activeX/_rels/activeX18.xml.rels" ContentType="application/vnd.openxmlformats-package.relationships+xml"/>
  <Override PartName="/word/activeX/_rels/activeX10.xml.rels" ContentType="application/vnd.openxmlformats-package.relationships+xml"/>
  <Override PartName="/word/activeX/_rels/activeX19.xml.rels" ContentType="application/vnd.openxmlformats-package.relationships+xml"/>
  <Override PartName="/word/activeX/_rels/activeX11.xml.rels" ContentType="application/vnd.openxmlformats-package.relationships+xml"/>
  <Override PartName="/word/activeX/_rels/activeX30.xml.rels" ContentType="application/vnd.openxmlformats-package.relationships+xml"/>
  <Override PartName="/word/activeX/_rels/activeX12.xml.rels" ContentType="application/vnd.openxmlformats-package.relationships+xml"/>
  <Override PartName="/word/activeX/_rels/activeX31.xml.rels" ContentType="application/vnd.openxmlformats-package.relationships+xml"/>
  <Override PartName="/word/activeX/_rels/activeX13.xml.rels" ContentType="application/vnd.openxmlformats-package.relationships+xml"/>
  <Override PartName="/word/activeX/_rels/activeX32.xml.rels" ContentType="application/vnd.openxmlformats-package.relationships+xml"/>
  <Override PartName="/word/activeX/_rels/activeX14.xml.rels" ContentType="application/vnd.openxmlformats-package.relationships+xml"/>
  <Override PartName="/word/activeX/_rels/activeX33.xml.rels" ContentType="application/vnd.openxmlformats-package.relationships+xml"/>
  <Override PartName="/word/activeX/_rels/activeX15.xml.rels" ContentType="application/vnd.openxmlformats-package.relationships+xml"/>
  <Override PartName="/word/activeX/_rels/activeX34.xml.rels" ContentType="application/vnd.openxmlformats-package.relationships+xml"/>
  <Override PartName="/word/activeX/_rels/activeX16.xml.rels" ContentType="application/vnd.openxmlformats-package.relationships+xml"/>
  <Override PartName="/word/activeX/_rels/activeX35.xml.rels" ContentType="application/vnd.openxmlformats-package.relationships+xml"/>
  <Override PartName="/word/activeX/_rels/activeX17.xml.rels" ContentType="application/vnd.openxmlformats-package.relationships+xml"/>
  <Override PartName="/word/activeX/_rels/activeX36.xml.rels" ContentType="application/vnd.openxmlformats-package.relationships+xml"/>
  <Override PartName="/word/activeX/_rels/activeX37.xml.rels" ContentType="application/vnd.openxmlformats-package.relationships+xml"/>
  <Override PartName="/word/activeX/_rels/activeX28.xml.rels" ContentType="application/vnd.openxmlformats-package.relationships+xml"/>
  <Override PartName="/word/activeX/_rels/activeX29.xml.rels" ContentType="application/vnd.openxmlformats-package.relationships+xml"/>
  <Override PartName="/word/activeX/_rels/activeX27.xml.rels" ContentType="application/vnd.openxmlformats-package.relationships+xml"/>
  <Override PartName="/word/activeX/activeX20.xml" ContentType="application/vnd.ms-office.activeX+xml"/>
  <Override PartName="/word/activeX/activeX7.xml" ContentType="application/vnd.ms-office.activeX+xml"/>
  <Override PartName="/word/activeX/activeX8.bin" ContentType="application/vnd.ms-office.activeX"/>
  <Override PartName="/word/activeX/activeX21.xml" ContentType="application/vnd.ms-office.activeX+xml"/>
  <Override PartName="/word/activeX/activeX8.xml" ContentType="application/vnd.ms-office.activeX+xml"/>
  <Override PartName="/word/activeX/activeX9.bin" ContentType="application/vnd.ms-office.activeX"/>
  <Override PartName="/word/activeX/activeX22.xml" ContentType="application/vnd.ms-office.activeX+xml"/>
  <Override PartName="/word/activeX/activeX10.bin" ContentType="application/vnd.ms-office.activeX"/>
  <Override PartName="/word/activeX/activeX18.xml" ContentType="application/vnd.ms-office.activeX+xml"/>
  <Override PartName="/word/activeX/activeX10.xml" ContentType="application/vnd.ms-office.activeX+xml"/>
  <Override PartName="/word/activeX/activeX11.bin" ContentType="application/vnd.ms-office.activeX"/>
  <Override PartName="/word/activeX/activeX19.xml" ContentType="application/vnd.ms-office.activeX+xml"/>
  <Override PartName="/word/activeX/activeX11.xml" ContentType="application/vnd.ms-office.activeX+xml"/>
  <Override PartName="/word/activeX/activeX12.bin" ContentType="application/vnd.ms-office.activeX"/>
  <Override PartName="/word/activeX/activeX30.xml" ContentType="application/vnd.ms-office.activeX+xml"/>
  <Override PartName="/word/activeX/activeX12.xml" ContentType="application/vnd.ms-office.activeX+xml"/>
  <Override PartName="/word/activeX/activeX13.bin" ContentType="application/vnd.ms-office.activeX"/>
  <Override PartName="/word/activeX/activeX31.xml" ContentType="application/vnd.ms-office.activeX+xml"/>
  <Override PartName="/word/activeX/activeX13.xml" ContentType="application/vnd.ms-office.activeX+xml"/>
  <Override PartName="/word/activeX/activeX14.bin" ContentType="application/vnd.ms-office.activeX"/>
  <Override PartName="/word/activeX/activeX32.xml" ContentType="application/vnd.ms-office.activeX+xml"/>
  <Override PartName="/word/activeX/activeX14.xml" ContentType="application/vnd.ms-office.activeX+xml"/>
  <Override PartName="/word/activeX/activeX33.xml" ContentType="application/vnd.ms-office.activeX+xml"/>
  <Override PartName="/word/activeX/activeX15.bin" ContentType="application/vnd.ms-office.activeX"/>
  <Override PartName="/word/activeX/activeX15.xml" ContentType="application/vnd.ms-office.activeX+xml"/>
  <Override PartName="/word/activeX/activeX34.xml" ContentType="application/vnd.ms-office.activeX+xml"/>
  <Override PartName="/word/activeX/activeX16.bin" ContentType="application/vnd.ms-office.activeX"/>
  <Override PartName="/word/activeX/activeX16.xml" ContentType="application/vnd.ms-office.activeX+xml"/>
  <Override PartName="/word/activeX/activeX35.xml" ContentType="application/vnd.ms-office.activeX+xml"/>
  <Override PartName="/word/activeX/activeX17.bin" ContentType="application/vnd.ms-office.activeX"/>
  <Override PartName="/word/activeX/activeX17.xml" ContentType="application/vnd.ms-office.activeX+xml"/>
  <Override PartName="/word/activeX/activeX36.xml" ContentType="application/vnd.ms-office.activeX+xml"/>
  <Override PartName="/word/activeX/activeX18.bin" ContentType="application/vnd.ms-office.activeX"/>
  <Override PartName="/word/activeX/activeX37.xml" ContentType="application/vnd.ms-office.activeX+xml"/>
  <Override PartName="/word/activeX/activeX19.bin" ContentType="application/vnd.ms-office.activeX"/>
  <Override PartName="/word/activeX/activeX20.bin" ContentType="application/vnd.ms-office.activeX"/>
  <Override PartName="/word/activeX/activeX28.xml" ContentType="application/vnd.ms-office.activeX+xml"/>
  <Override PartName="/word/activeX/activeX21.bin" ContentType="application/vnd.ms-office.activeX"/>
  <Override PartName="/word/activeX/activeX29.xml" ContentType="application/vnd.ms-office.activeX+xml"/>
  <Override PartName="/word/activeX/activeX22.bin" ContentType="application/vnd.ms-office.activeX"/>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9.bin" ContentType="application/vnd.ms-office.activeX"/>
  <Override PartName="/word/activeX/activeX30.bin" ContentType="application/vnd.ms-office.activeX"/>
  <Override PartName="/word/activeX/activeX31.bin" ContentType="application/vnd.ms-office.activeX"/>
  <Override PartName="/word/activeX/activeX32.bin" ContentType="application/vnd.ms-office.activeX"/>
  <Override PartName="/word/activeX/activeX33.bin" ContentType="application/vnd.ms-office.activeX"/>
  <Override PartName="/word/activeX/activeX34.bin" ContentType="application/vnd.ms-office.activeX"/>
  <Override PartName="/word/activeX/activeX35.bin" ContentType="application/vnd.ms-office.activeX"/>
  <Override PartName="/word/activeX/activeX36.bin" ContentType="application/vnd.ms-office.activeX"/>
  <Override PartName="/word/activeX/activeX37.bin" ContentType="application/vnd.ms-office.activeX"/>
  <Override PartName="/word/header1.xml" ContentType="application/vnd.openxmlformats-officedocument.wordprocessingml.header+xml"/>
  <Override PartName="/word/media/image1.jpeg" ContentType="image/jpeg"/>
  <Override PartName="/word/media/image2.jpeg" ContentType="image/jpeg"/>
  <Override PartName="/word/media/image3.jpeg" ContentType="image/jpe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before="0" w:after="113"/>
        <w:rPr>
          <w:rStyle w:val="Fuentedeprrafopredeter"/>
          <w:rFonts w:ascii="Source Sans Pro" w:hAnsi="Source Sans Pro" w:eastAsia="Times New Roman" w:cs="NewsGotT"/>
          <w:b/>
          <w:bCs/>
          <w:strike w:val="false"/>
          <w:dstrike w:val="false"/>
          <w:color w:val="008000"/>
          <w:sz w:val="24"/>
          <w:szCs w:val="24"/>
          <w:shd w:fill="auto" w:val="clear"/>
          <w:lang w:eastAsia="en-US"/>
        </w:rPr>
      </w:pPr>
      <w:r>
        <w:rPr/>
      </w:r>
    </w:p>
    <w:p>
      <w:pPr>
        <w:pStyle w:val="Normal1"/>
        <w:spacing w:before="0" w:after="113"/>
        <w:rPr>
          <w:rStyle w:val="Fuentedeprrafopredeter"/>
          <w:rFonts w:ascii="Source Sans Pro" w:hAnsi="Source Sans Pro" w:eastAsia="Times New Roman" w:cs="NewsGotT"/>
          <w:b/>
          <w:bCs/>
          <w:strike w:val="false"/>
          <w:dstrike w:val="false"/>
          <w:color w:val="008000"/>
          <w:sz w:val="24"/>
          <w:szCs w:val="24"/>
          <w:shd w:fill="auto" w:val="clear"/>
          <w:lang w:eastAsia="en-US"/>
        </w:rPr>
      </w:pPr>
      <w:r>
        <w:rPr/>
      </w:r>
    </w:p>
    <w:p>
      <w:pPr>
        <w:pStyle w:val="Normal1"/>
        <w:spacing w:before="0" w:after="113"/>
        <w:rPr>
          <w:rStyle w:val="Fuentedeprrafopredeter"/>
          <w:rFonts w:ascii="Source Sans Pro" w:hAnsi="Source Sans Pro" w:eastAsia="Times New Roman" w:cs="NewsGotT"/>
          <w:b/>
          <w:bCs/>
          <w:strike w:val="false"/>
          <w:dstrike w:val="false"/>
          <w:color w:val="008000"/>
          <w:sz w:val="24"/>
          <w:szCs w:val="24"/>
          <w:shd w:fill="auto" w:val="clear"/>
          <w:lang w:eastAsia="en-US"/>
        </w:rPr>
      </w:pPr>
      <w:r>
        <w:rPr/>
      </w:r>
    </w:p>
    <w:p>
      <w:pPr>
        <w:pStyle w:val="western"/>
        <w:pBdr>
          <w:bottom w:val="single" w:sz="8" w:space="1" w:color="000000"/>
        </w:pBdr>
        <w:suppressAutoHyphens w:val="true"/>
        <w:spacing w:before="0" w:after="120"/>
        <w:jc w:val="both"/>
        <w:rPr>
          <w:rFonts w:ascii="Source Sans Pro Semibold" w:hAnsi="Source Sans Pro Semibold" w:eastAsia="Times New Roman" w:cs="NewsGotT"/>
          <w:b/>
          <w:bCs/>
          <w:color w:val="367D3C"/>
          <w:sz w:val="21"/>
          <w:szCs w:val="21"/>
          <w:lang w:eastAsia="en-US"/>
        </w:rPr>
      </w:pPr>
      <w:r>
        <w:rPr>
          <w:rStyle w:val="Fuentedeprrafopredeter"/>
          <w:rFonts w:eastAsia="Times New Roman" w:cs="NewsGotT" w:ascii="Source Sans Pro" w:hAnsi="Source Sans Pro"/>
          <w:b/>
          <w:bCs/>
          <w:color w:val="00763B"/>
          <w:spacing w:val="-2"/>
          <w:sz w:val="21"/>
          <w:szCs w:val="21"/>
          <w:shd w:fill="auto" w:val="clear"/>
          <w:lang w:eastAsia="en-US"/>
        </w:rPr>
        <w:t xml:space="preserve">PLIEGO DE CLÁUSULAS ADMINISTRATIVAS PARTICULARES RECOMENDADO POR LA COMISIÓN CONSULTIVA DE CONTRATACIÓN PÚBLICA PARA LA CONTRATACIÓN DE </w:t>
      </w:r>
      <w:r>
        <w:rPr>
          <w:rStyle w:val="Fuentedeprrafopredeter"/>
          <w:rFonts w:eastAsia="Times New Roman" w:cs="NewsGotT" w:ascii="Source Sans Pro" w:hAnsi="Source Sans Pro"/>
          <w:b/>
          <w:bCs/>
          <w:color w:val="00763B"/>
          <w:spacing w:val="-2"/>
          <w:sz w:val="21"/>
          <w:szCs w:val="21"/>
          <w:shd w:fill="auto" w:val="clear"/>
          <w:lang w:eastAsia="en-US"/>
        </w:rPr>
        <w:t>SERVICIOS</w:t>
      </w:r>
      <w:r>
        <w:rPr>
          <w:rStyle w:val="Fuentedeprrafopredeter"/>
          <w:rFonts w:eastAsia="Times New Roman" w:cs="NewsGotT" w:ascii="Source Sans Pro" w:hAnsi="Source Sans Pro"/>
          <w:b/>
          <w:bCs/>
          <w:color w:val="00763B"/>
          <w:spacing w:val="-2"/>
          <w:sz w:val="21"/>
          <w:szCs w:val="21"/>
          <w:shd w:fill="auto" w:val="clear"/>
          <w:lang w:eastAsia="en-US"/>
        </w:rPr>
        <w:t xml:space="preserve"> MEDIANTE PROCEDIMIENTO ABIERTO- </w:t>
      </w:r>
      <w:r>
        <w:rPr>
          <w:rStyle w:val="Fuentedeprrafopredeter"/>
          <w:rFonts w:eastAsia="Times New Roman" w:cs="NewsGotT" w:ascii="Source Sans Pro" w:hAnsi="Source Sans Pro"/>
          <w:b/>
          <w:bCs/>
          <w:color w:val="00763B"/>
          <w:spacing w:val="-2"/>
          <w:sz w:val="21"/>
          <w:szCs w:val="21"/>
          <w:shd w:fill="auto" w:val="clear"/>
          <w:lang w:eastAsia="en-US"/>
        </w:rPr>
        <w:t>PRESENTACIÓN ELECTRÓNICA DE OFERTAS</w:t>
      </w:r>
    </w:p>
    <w:p>
      <w:pPr>
        <w:pStyle w:val="Normal1"/>
        <w:spacing w:before="0" w:after="0"/>
        <w:jc w:val="center"/>
        <w:rPr>
          <w:rStyle w:val="Fuentedeprrafopredeter"/>
          <w:rFonts w:ascii="Source Sans Pro" w:hAnsi="Source Sans Pro" w:eastAsia="Times New Roman" w:cs="NewsGotT"/>
          <w:b/>
          <w:bCs/>
          <w:color w:val="auto"/>
          <w:spacing w:val="-3"/>
          <w:sz w:val="21"/>
          <w:szCs w:val="21"/>
          <w:shd w:fill="auto" w:val="clear"/>
          <w:lang w:eastAsia="en-US"/>
        </w:rPr>
      </w:pPr>
      <w:r>
        <w:rPr>
          <w:rFonts w:eastAsia="Times New Roman" w:cs="NewsGotT"/>
          <w:b/>
          <w:bCs/>
          <w:strike w:val="false"/>
          <w:dstrike w:val="false"/>
          <w:color w:val="000000"/>
          <w:spacing w:val="-2"/>
          <w:sz w:val="21"/>
          <w:szCs w:val="21"/>
          <w:shd w:fill="auto" w:val="clear"/>
          <w:lang w:eastAsia="en-US"/>
        </w:rPr>
      </w:r>
    </w:p>
    <w:p>
      <w:pPr>
        <w:pStyle w:val="Normal1"/>
        <w:spacing w:before="0" w:after="0"/>
        <w:jc w:val="center"/>
        <w:rPr>
          <w:rFonts w:ascii="Source Sans Pro" w:hAnsi="Source Sans Pro"/>
          <w:b/>
          <w:bCs/>
          <w:color w:val="auto"/>
          <w:sz w:val="21"/>
          <w:szCs w:val="21"/>
          <w:shd w:fill="auto" w:val="clear"/>
          <w:lang w:val="es-ES"/>
        </w:rPr>
      </w:pPr>
      <w:r>
        <w:rPr>
          <w:b/>
          <w:bCs/>
          <w:color w:val="000000"/>
          <w:sz w:val="21"/>
          <w:szCs w:val="21"/>
          <w:shd w:fill="auto" w:val="clear"/>
          <w:lang w:val="es-ES"/>
        </w:rPr>
        <w:t xml:space="preserve">ANEXO </w:t>
      </w:r>
      <w:r>
        <w:rPr>
          <w:b/>
          <w:bCs/>
          <w:color w:val="000000"/>
          <w:sz w:val="21"/>
          <w:szCs w:val="21"/>
          <w:shd w:fill="auto" w:val="clear"/>
          <w:lang w:val="es-ES"/>
        </w:rPr>
        <w:t>II-B</w:t>
      </w:r>
    </w:p>
    <w:p>
      <w:pPr>
        <w:pStyle w:val="Normal1"/>
        <w:spacing w:before="0" w:after="0"/>
        <w:jc w:val="center"/>
        <w:rPr>
          <w:rFonts w:ascii="Source Sans Pro" w:hAnsi="Source Sans Pro"/>
          <w:b/>
          <w:bCs/>
          <w:color w:val="auto"/>
          <w:sz w:val="21"/>
          <w:szCs w:val="21"/>
          <w:shd w:fill="auto" w:val="clear"/>
          <w:lang w:val="es-ES"/>
        </w:rPr>
      </w:pPr>
      <w:r>
        <w:rPr>
          <w:rStyle w:val="Fuentedeprrafopredeter"/>
          <w:rFonts w:eastAsia="Symbol" w:cs="Verdana"/>
          <w:b/>
          <w:bCs/>
          <w:color w:val="000000"/>
          <w:sz w:val="21"/>
          <w:szCs w:val="21"/>
          <w:shd w:fill="auto" w:val="clear"/>
          <w:lang w:val="es-ES" w:eastAsia="en-US"/>
        </w:rPr>
        <w:t xml:space="preserve">DECLARACIÓN RESPONSABLE </w:t>
      </w:r>
      <w:r>
        <w:rPr>
          <w:rStyle w:val="Fuentedeprrafopredeter"/>
          <w:rFonts w:eastAsia="Symbol" w:cs="Verdana"/>
          <w:b/>
          <w:bCs/>
          <w:color w:val="000000"/>
          <w:sz w:val="21"/>
          <w:szCs w:val="21"/>
          <w:shd w:fill="auto" w:val="clear"/>
          <w:lang w:val="es-ES" w:eastAsia="en-US"/>
        </w:rPr>
        <w:t>UNIFICADA</w:t>
      </w:r>
    </w:p>
    <w:p>
      <w:pPr>
        <w:pStyle w:val="Normal1"/>
        <w:spacing w:before="0" w:after="0"/>
        <w:jc w:val="center"/>
        <w:rPr>
          <w:rStyle w:val="Fuentedeprrafopredeter"/>
          <w:rFonts w:eastAsia="Symbol" w:cs="Verdana"/>
        </w:rPr>
      </w:pPr>
      <w:r>
        <w:rPr>
          <w:rFonts w:eastAsia="Noto Sans HK" w:cs="Source Sans Pro"/>
          <w:b/>
          <w:bCs/>
          <w:color w:val="000000"/>
          <w:sz w:val="21"/>
          <w:szCs w:val="21"/>
          <w:shd w:fill="auto" w:val="clear"/>
          <w:lang w:val="es-ES" w:eastAsia="en-US"/>
        </w:rPr>
      </w:r>
    </w:p>
    <w:p>
      <w:pPr>
        <w:pStyle w:val="Normal1"/>
        <w:spacing w:before="0" w:after="0"/>
        <w:jc w:val="center"/>
        <w:rPr/>
      </w:pPr>
      <w:r>
        <w:rPr>
          <w:rStyle w:val="Fuentedeprrafopredeter"/>
          <w:b w:val="false"/>
          <w:bCs w:val="false"/>
          <w:i w:val="false"/>
          <w:iCs w:val="false"/>
          <w:color w:val="000000"/>
          <w:sz w:val="21"/>
          <w:szCs w:val="21"/>
          <w:shd w:fill="auto" w:val="clear"/>
          <w:lang w:val="es-ES"/>
        </w:rPr>
        <w:t>(SOBRE ELECTRÓNICO Nº 1)</w:t>
      </w:r>
    </w:p>
    <w:p>
      <w:pPr>
        <w:pStyle w:val="Normal1"/>
        <w:suppressAutoHyphens w:val="true"/>
        <w:spacing w:lineRule="auto" w:line="240" w:before="0" w:after="0"/>
        <w:rPr>
          <w:rStyle w:val="Fuentedeprrafopredeter"/>
          <w:strike w:val="false"/>
          <w:dstrike w:val="false"/>
          <w:color w:val="auto"/>
        </w:rPr>
      </w:pPr>
      <w:r>
        <w:rPr>
          <w:rFonts w:eastAsia="Noto Sans HK" w:cs="Source Sans Pro"/>
          <w:b/>
          <w:bCs/>
          <w:strike w:val="false"/>
          <w:dstrike w:val="false"/>
          <w:color w:val="000000"/>
          <w:sz w:val="21"/>
          <w:szCs w:val="21"/>
          <w:shd w:fill="auto" w:val="clear"/>
          <w:lang w:val="es-ES" w:eastAsia="en-US"/>
        </w:rPr>
      </w:r>
    </w:p>
    <w:p>
      <w:pPr>
        <w:pStyle w:val="Normal1"/>
        <w:spacing w:before="0" w:after="0"/>
        <w:rPr/>
      </w:pPr>
      <w:r>
        <w:rPr>
          <w:rStyle w:val="Fuentedeprrafopredeter"/>
          <w:b/>
          <w:color w:val="000000"/>
          <w:sz w:val="21"/>
          <w:szCs w:val="21"/>
          <w:shd w:fill="auto" w:val="clear"/>
          <w:lang w:val="es-ES"/>
        </w:rPr>
        <w:t>EXPEDIENTE:</w:t>
      </w:r>
    </w:p>
    <w:p>
      <w:pPr>
        <w:pStyle w:val="Normal1"/>
        <w:spacing w:before="0" w:after="0"/>
        <w:rPr/>
      </w:pPr>
      <w:r>
        <w:rPr>
          <w:rStyle w:val="Fuentedeprrafopredeter"/>
          <w:b/>
          <w:color w:val="000000"/>
          <w:sz w:val="21"/>
          <w:szCs w:val="21"/>
          <w:shd w:fill="auto" w:val="clear"/>
          <w:lang w:val="es-ES"/>
        </w:rPr>
        <w:t>TÍTULO:</w:t>
      </w:r>
    </w:p>
    <w:p>
      <w:pPr>
        <w:pStyle w:val="Normal1"/>
        <w:spacing w:before="0" w:after="0"/>
        <w:rPr>
          <w:rFonts w:ascii="Source Sans Pro" w:hAnsi="Source Sans Pro"/>
          <w:color w:val="1D1FDE"/>
          <w:sz w:val="21"/>
          <w:szCs w:val="21"/>
          <w:shd w:fill="auto" w:val="clear"/>
          <w:lang w:val="es-ES"/>
        </w:rPr>
      </w:pPr>
      <w:r>
        <w:rPr>
          <w:color w:val="1D1FDE"/>
          <w:sz w:val="21"/>
          <w:szCs w:val="21"/>
          <w:shd w:fill="auto" w:val="clear"/>
          <w:lang w:val="es-ES"/>
        </w:rPr>
      </w:r>
    </w:p>
    <w:p>
      <w:pPr>
        <w:pStyle w:val="Normal1"/>
        <w:spacing w:before="0" w:after="0"/>
        <w:rPr/>
      </w:pPr>
      <w:r>
        <w:rPr>
          <w:rStyle w:val="Fuentedeprrafopredeter"/>
          <w:b/>
          <w:bCs/>
          <w:color w:val="000000"/>
          <w:sz w:val="21"/>
          <w:szCs w:val="21"/>
          <w:shd w:fill="auto" w:val="clear"/>
          <w:lang w:val="es-ES"/>
        </w:rPr>
        <w:t xml:space="preserve">D./Dª. </w:t>
      </w:r>
      <w:r>
        <w:rPr>
          <w:rStyle w:val="Fuentedeprrafopredeter"/>
          <w:color w:val="000000"/>
          <w:sz w:val="21"/>
          <w:szCs w:val="21"/>
          <w:shd w:fill="auto" w:val="clear"/>
          <w:lang w:val="es-ES"/>
        </w:rPr>
        <w:t xml:space="preserve"> … … … … … … … … … … … … … … … … , con </w:t>
      </w:r>
      <w:r>
        <w:rPr>
          <w:rStyle w:val="Fuentedeprrafopredeter"/>
          <w:b/>
          <w:bCs/>
          <w:color w:val="000000"/>
          <w:sz w:val="21"/>
          <w:szCs w:val="21"/>
          <w:shd w:fill="auto" w:val="clear"/>
          <w:lang w:val="es-ES"/>
        </w:rPr>
        <w:t>DNI. Núm.</w:t>
      </w:r>
      <w:r>
        <w:rPr>
          <w:rStyle w:val="Fuentedeprrafopredeter"/>
          <w:color w:val="000000"/>
          <w:sz w:val="21"/>
          <w:szCs w:val="21"/>
          <w:shd w:fill="auto" w:val="clear"/>
          <w:lang w:val="es-ES"/>
        </w:rPr>
        <w:t xml:space="preserve"> … … … … …, actuando:</w:t>
      </w:r>
    </w:p>
    <w:p>
      <w:pPr>
        <w:pStyle w:val="Normal1"/>
        <w:spacing w:before="0" w:after="0"/>
        <w:rPr>
          <w:rFonts w:ascii="Source Sans Pro" w:hAnsi="Source Sans Pro"/>
          <w:color w:val="000000"/>
          <w:sz w:val="21"/>
          <w:szCs w:val="21"/>
          <w:shd w:fill="auto" w:val="clear"/>
          <w:lang w:val="es-ES"/>
        </w:rPr>
      </w:pPr>
      <w:r>
        <w:rPr>
          <w:color w:val="000000"/>
          <w:sz w:val="21"/>
          <w:szCs w:val="21"/>
          <w:shd w:fill="auto" w:val="clear"/>
          <w:lang w:val="es-ES"/>
        </w:rPr>
      </w:r>
    </w:p>
    <w:p>
      <w:pPr>
        <w:pStyle w:val="Normal1"/>
        <w:tabs>
          <w:tab w:val="clear" w:pos="709"/>
        </w:tabs>
        <w:suppressAutoHyphens w:val="true"/>
        <w:spacing w:before="0" w:after="58"/>
        <w:ind w:firstLine="57" w:start="680" w:end="0"/>
        <w:jc w:val="both"/>
        <w:rPr/>
      </w:pPr>
      <w:r>
        <w:rPr>
          <w:rStyle w:val="Fuentedeprrafopredeter"/>
          <w:rFonts w:eastAsia="Symbol" w:cs="NewsGotT"/>
          <w:color w:val="000000"/>
          <w:spacing w:val="-2"/>
          <w:sz w:val="21"/>
          <w:szCs w:val="21"/>
          <w:shd w:fill="auto" w:val="clear"/>
          <w:lang w:val="es-ES"/>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8.45pt;height:11.75pt" type="#_x0000_t75"/>
          <w:control r:id="rId2" w:name="Casilla 1" w:shapeid="control_shape_0"/>
        </w:object>
      </w:r>
      <w:r>
        <w:rPr>
          <w:rStyle w:val="Fuentedeprrafopredeter"/>
          <w:rFonts w:eastAsia="Symbol" w:cs="NewsGotT"/>
          <w:color w:val="000000"/>
          <w:spacing w:val="-2"/>
          <w:sz w:val="21"/>
          <w:szCs w:val="21"/>
          <w:shd w:fill="auto" w:val="clear"/>
          <w:lang w:val="es-ES"/>
        </w:rPr>
        <w:t xml:space="preserve"> </w:t>
      </w:r>
      <w:r>
        <w:rPr>
          <w:rStyle w:val="Fuentedeprrafopredeter"/>
          <w:rFonts w:eastAsia="Symbol" w:cs="NewsGotT"/>
          <w:color w:val="000000"/>
          <w:spacing w:val="-2"/>
          <w:sz w:val="21"/>
          <w:szCs w:val="21"/>
          <w:shd w:fill="auto" w:val="clear"/>
          <w:lang w:val="es-ES"/>
        </w:rPr>
        <w:t>en nombre propio</w:t>
      </w:r>
    </w:p>
    <w:p>
      <w:pPr>
        <w:pStyle w:val="Normal1"/>
        <w:tabs>
          <w:tab w:val="clear" w:pos="709"/>
        </w:tabs>
        <w:suppressAutoHyphens w:val="true"/>
        <w:spacing w:before="0" w:after="0"/>
        <w:ind w:hanging="227" w:start="964" w:end="0"/>
        <w:jc w:val="both"/>
        <w:rPr>
          <w:b/>
          <w:bCs/>
          <w:color w:val="auto"/>
          <w:szCs w:val="21"/>
          <w:lang w:val="es-ES"/>
        </w:rPr>
      </w:pPr>
      <w:r>
        <w:rPr>
          <w:rStyle w:val="Fuentedeprrafopredeter"/>
          <w:rFonts w:eastAsia="Symbol" w:cs="NewsGotT"/>
          <w:b w:val="false"/>
          <w:bCs w:val="false"/>
          <w:color w:val="000000"/>
          <w:spacing w:val="-2"/>
          <w:sz w:val="21"/>
          <w:szCs w:val="21"/>
          <w:shd w:fill="auto" w:val="clear"/>
          <w:lang w:val="es-ES"/>
        </w:rPr>
        <w:object>
          <v:shape id="control_shape_1" o:allowincell="t" style="width:8.45pt;height:11.75pt" type="#_x0000_t75"/>
          <w:control r:id="rId3" w:name="Casilla 1" w:shapeid="control_shape_1"/>
        </w:object>
      </w:r>
      <w:r>
        <w:rPr>
          <w:rStyle w:val="Fuentedeprrafopredeter"/>
          <w:rFonts w:eastAsia="Symbol" w:cs="NewsGotT"/>
          <w:b w:val="false"/>
          <w:bCs w:val="false"/>
          <w:color w:val="000000"/>
          <w:spacing w:val="-2"/>
          <w:sz w:val="21"/>
          <w:szCs w:val="21"/>
          <w:shd w:fill="auto" w:val="clear"/>
          <w:lang w:val="es-ES"/>
        </w:rPr>
        <w:t xml:space="preserve"> </w:t>
      </w:r>
      <w:r>
        <w:rPr>
          <w:rStyle w:val="Fuentedeprrafopredeter"/>
          <w:rFonts w:eastAsia="Symbol" w:cs="NewsGotT"/>
          <w:b w:val="false"/>
          <w:bCs w:val="false"/>
          <w:color w:val="000000"/>
          <w:spacing w:val="-2"/>
          <w:sz w:val="21"/>
          <w:szCs w:val="21"/>
          <w:shd w:fill="auto" w:val="clear"/>
          <w:lang w:val="es-ES"/>
        </w:rPr>
        <w:t xml:space="preserve">en representación de la entidad </w:t>
      </w:r>
      <w:r>
        <w:rPr>
          <w:rStyle w:val="Fuentedeprrafopredeter"/>
          <w:rFonts w:eastAsia="Symbol" w:cs="NewsGotT"/>
          <w:b w:val="false"/>
          <w:bCs w:val="false"/>
          <w:color w:val="000000"/>
          <w:spacing w:val="-2"/>
          <w:sz w:val="21"/>
          <w:szCs w:val="21"/>
          <w:shd w:fill="auto" w:val="clear"/>
          <w:lang w:val="es-ES"/>
        </w:rPr>
        <w:t>licitadora</w:t>
      </w:r>
      <w:r>
        <w:rPr>
          <w:rStyle w:val="Fuentedeprrafopredeter"/>
          <w:rFonts w:eastAsia="Symbol" w:cs="NewsGotT"/>
          <w:b w:val="false"/>
          <w:bCs w:val="false"/>
          <w:color w:val="000000"/>
          <w:spacing w:val="-2"/>
          <w:sz w:val="21"/>
          <w:szCs w:val="21"/>
          <w:shd w:fill="auto" w:val="clear"/>
          <w:lang w:val="es-ES"/>
        </w:rPr>
        <w:t xml:space="preserve">  … … … … … … … … … … … …, con </w:t>
      </w:r>
      <w:r>
        <w:rPr>
          <w:rStyle w:val="Fuentedeprrafopredeter"/>
          <w:rFonts w:eastAsia="Symbol" w:cs="NewsGotT"/>
          <w:b w:val="false"/>
          <w:bCs w:val="false"/>
          <w:color w:val="000000"/>
          <w:spacing w:val="-2"/>
          <w:sz w:val="21"/>
          <w:szCs w:val="21"/>
          <w:shd w:fill="auto" w:val="clear"/>
          <w:lang w:val="es-ES"/>
        </w:rPr>
        <w:t>N</w:t>
      </w:r>
      <w:r>
        <w:rPr>
          <w:rStyle w:val="Fuentedeprrafopredeter"/>
          <w:rFonts w:eastAsia="Symbol" w:cs="NewsGotT"/>
          <w:b w:val="false"/>
          <w:bCs w:val="false"/>
          <w:color w:val="000000"/>
          <w:spacing w:val="-2"/>
          <w:sz w:val="21"/>
          <w:szCs w:val="21"/>
          <w:shd w:fill="auto" w:val="clear"/>
          <w:lang w:val="es-ES"/>
        </w:rPr>
        <w:t xml:space="preserve">IF núm. … … … …,  en calidad de … … … … … …  </w:t>
      </w:r>
    </w:p>
    <w:p>
      <w:pPr>
        <w:pStyle w:val="Normal1"/>
        <w:tabs>
          <w:tab w:val="clear" w:pos="709"/>
        </w:tabs>
        <w:suppressAutoHyphens w:val="true"/>
        <w:spacing w:before="0" w:after="0"/>
        <w:ind w:hanging="227" w:start="964" w:end="0"/>
        <w:jc w:val="both"/>
        <w:rPr>
          <w:rStyle w:val="Fuentedeprrafopredeter"/>
          <w:rFonts w:ascii="Source Sans Pro" w:hAnsi="Source Sans Pro" w:eastAsia="Symbol" w:cs="NewsGotT"/>
          <w:color w:val="000000"/>
          <w:spacing w:val="-2"/>
          <w:sz w:val="21"/>
          <w:szCs w:val="21"/>
          <w:shd w:fill="auto" w:val="clear"/>
        </w:rPr>
      </w:pPr>
      <w:r>
        <w:rPr>
          <w:b/>
          <w:bCs/>
          <w:color w:val="auto"/>
          <w:szCs w:val="21"/>
          <w:lang w:val="es-ES"/>
        </w:rPr>
      </w:r>
    </w:p>
    <w:p>
      <w:pPr>
        <w:pStyle w:val="Normal1"/>
        <w:spacing w:before="0" w:after="0"/>
        <w:jc w:val="center"/>
        <w:rPr>
          <w:rFonts w:ascii="Source Sans Pro" w:hAnsi="Source Sans Pro"/>
          <w:b/>
          <w:bCs/>
          <w:color w:val="auto"/>
          <w:sz w:val="21"/>
          <w:szCs w:val="21"/>
          <w:shd w:fill="auto" w:val="clear"/>
          <w:lang w:val="es-ES"/>
        </w:rPr>
      </w:pPr>
      <w:r>
        <w:rPr>
          <w:b/>
          <w:bCs/>
          <w:color w:val="000000"/>
          <w:sz w:val="21"/>
          <w:szCs w:val="21"/>
          <w:shd w:fill="auto" w:val="clear"/>
          <w:lang w:val="es-ES"/>
        </w:rPr>
        <w:t>DECLARA</w:t>
      </w:r>
    </w:p>
    <w:p>
      <w:pPr>
        <w:pStyle w:val="Normal1"/>
        <w:spacing w:before="0" w:after="0"/>
        <w:jc w:val="center"/>
        <w:rPr>
          <w:rFonts w:ascii="Source Sans Pro" w:hAnsi="Source Sans Pro"/>
          <w:b/>
          <w:bCs/>
          <w:color w:val="auto"/>
          <w:sz w:val="21"/>
          <w:szCs w:val="21"/>
          <w:shd w:fill="auto" w:val="clear"/>
          <w:lang w:val="es-ES"/>
        </w:rPr>
      </w:pPr>
      <w:r>
        <w:rPr>
          <w:b/>
          <w:bCs/>
          <w:color w:val="000000"/>
          <w:sz w:val="21"/>
          <w:szCs w:val="21"/>
          <w:shd w:fill="auto" w:val="clear"/>
          <w:lang w:val="es-ES"/>
        </w:rPr>
      </w:r>
    </w:p>
    <w:p>
      <w:pPr>
        <w:pStyle w:val="Normal1"/>
        <w:spacing w:before="0" w:after="0"/>
        <w:rPr/>
      </w:pPr>
      <w:r>
        <w:rPr>
          <w:rStyle w:val="Fuentedeprrafopredeter"/>
          <w:b/>
          <w:bCs/>
          <w:color w:val="000000"/>
          <w:sz w:val="21"/>
          <w:szCs w:val="21"/>
          <w:shd w:fill="auto" w:val="clear"/>
          <w:lang w:val="es-ES"/>
        </w:rPr>
        <w:t xml:space="preserve">PRIMERO.- </w:t>
      </w:r>
      <w:r>
        <w:rPr>
          <w:rStyle w:val="Fuentedeprrafopredeter"/>
          <w:color w:val="000000"/>
          <w:sz w:val="21"/>
          <w:szCs w:val="21"/>
          <w:shd w:fill="auto" w:val="clear"/>
          <w:lang w:val="es-ES"/>
        </w:rPr>
        <w:t>Que está enterado/a de las condiciones y requisitos que se exigen para la adjudicación del contrato, y, asimismo, conoce el contenido de los pliegos de cláusulas administrativas particulares y de prescripciones técnicas que rigen el procedimiento arriba indicado.</w:t>
      </w:r>
    </w:p>
    <w:p>
      <w:pPr>
        <w:pStyle w:val="Normal1"/>
        <w:spacing w:before="0" w:after="0"/>
        <w:rPr>
          <w:rFonts w:ascii="Source Sans Pro" w:hAnsi="Source Sans Pro"/>
          <w:color w:val="auto"/>
          <w:sz w:val="21"/>
          <w:szCs w:val="21"/>
          <w:shd w:fill="auto" w:val="clear"/>
          <w:lang w:val="es-ES"/>
        </w:rPr>
      </w:pPr>
      <w:r>
        <w:rPr>
          <w:color w:val="000000"/>
          <w:sz w:val="21"/>
          <w:szCs w:val="21"/>
          <w:shd w:fill="auto" w:val="clear"/>
          <w:lang w:val="es-ES"/>
        </w:rPr>
      </w:r>
    </w:p>
    <w:p>
      <w:pPr>
        <w:pStyle w:val="Normal1"/>
        <w:spacing w:before="0" w:after="0"/>
        <w:rPr/>
      </w:pPr>
      <w:r>
        <w:rPr>
          <w:rStyle w:val="Fuentedeprrafopredeter"/>
          <w:b/>
          <w:bCs/>
          <w:color w:val="000000"/>
          <w:sz w:val="21"/>
          <w:szCs w:val="21"/>
          <w:shd w:fill="auto" w:val="clear"/>
          <w:lang w:val="es-ES"/>
        </w:rPr>
        <w:t>SEGUNDO.-</w:t>
      </w:r>
      <w:r>
        <w:rPr>
          <w:rStyle w:val="Fuentedeprrafopredeter"/>
          <w:color w:val="000000"/>
          <w:sz w:val="21"/>
          <w:szCs w:val="21"/>
          <w:shd w:fill="auto" w:val="clear"/>
          <w:lang w:val="es-ES"/>
        </w:rPr>
        <w:t xml:space="preserve"> Que, en el caso de que en el Anexo I- apart</w:t>
      </w:r>
      <w:r>
        <w:rPr>
          <w:rStyle w:val="Fuentedeprrafopredeter"/>
          <w:color w:val="000000"/>
          <w:sz w:val="21"/>
          <w:szCs w:val="21"/>
          <w:shd w:fill="auto" w:val="clear"/>
          <w:lang w:val="es-ES"/>
        </w:rPr>
        <w:t xml:space="preserve">ado 1 </w:t>
      </w:r>
      <w:r>
        <w:rPr>
          <w:rStyle w:val="Fuentedeprrafopredeter"/>
          <w:color w:val="000000"/>
          <w:sz w:val="21"/>
          <w:szCs w:val="21"/>
          <w:shd w:fill="auto" w:val="clear"/>
          <w:lang w:val="es-ES"/>
        </w:rPr>
        <w:t>se haya limitado el número de lotes que puedan adjudicarse a una persona licitadora y se haya indicado como criterio para determinar la adjudicación de los lotes la preferencia indicada, esta será la siguiente:</w:t>
      </w:r>
    </w:p>
    <w:p>
      <w:pPr>
        <w:pStyle w:val="Normal1"/>
        <w:spacing w:before="0" w:after="0"/>
        <w:rPr>
          <w:rFonts w:ascii="Source Sans Pro" w:hAnsi="Source Sans Pro"/>
          <w:strike/>
          <w:color w:val="C9211E"/>
          <w:sz w:val="21"/>
          <w:szCs w:val="21"/>
          <w:shd w:fill="auto" w:val="clear"/>
          <w:lang w:val="es-ES"/>
        </w:rPr>
      </w:pPr>
      <w:r>
        <w:rPr>
          <w:strike/>
          <w:color w:val="C9211E"/>
          <w:sz w:val="21"/>
          <w:szCs w:val="21"/>
          <w:shd w:fill="auto" w:val="clear"/>
          <w:lang w:val="es-ES"/>
        </w:rPr>
      </w:r>
    </w:p>
    <w:tbl>
      <w:tblPr>
        <w:tblW w:w="9468" w:type="dxa"/>
        <w:jc w:val="start"/>
        <w:tblInd w:w="-2" w:type="dxa"/>
        <w:tblLayout w:type="fixed"/>
        <w:tblCellMar>
          <w:top w:w="28" w:type="dxa"/>
          <w:start w:w="28" w:type="dxa"/>
          <w:bottom w:w="28" w:type="dxa"/>
          <w:end w:w="28" w:type="dxa"/>
        </w:tblCellMar>
      </w:tblPr>
      <w:tblGrid>
        <w:gridCol w:w="3156"/>
        <w:gridCol w:w="3156"/>
        <w:gridCol w:w="3156"/>
      </w:tblGrid>
      <w:tr>
        <w:trPr/>
        <w:tc>
          <w:tcPr>
            <w:tcW w:w="3156" w:type="dxa"/>
            <w:tcBorders>
              <w:top w:val="single" w:sz="2" w:space="0" w:color="000000"/>
              <w:start w:val="single" w:sz="2" w:space="0" w:color="000000"/>
              <w:bottom w:val="single" w:sz="2" w:space="0" w:color="000000"/>
            </w:tcBorders>
          </w:tcPr>
          <w:p>
            <w:pPr>
              <w:pStyle w:val="Contenidodelatabla"/>
              <w:spacing w:before="0" w:after="170"/>
              <w:jc w:val="center"/>
              <w:rPr>
                <w:rFonts w:ascii="Source Sans Pro" w:hAnsi="Source Sans Pro" w:eastAsia="Noto Sans HK" w:cs="Source Sans Pro"/>
                <w:b/>
                <w:bCs/>
                <w:color w:val="000000"/>
                <w:sz w:val="21"/>
                <w:szCs w:val="21"/>
                <w:shd w:fill="auto" w:val="clear"/>
                <w:lang w:val="es-ES" w:eastAsia="en-US"/>
              </w:rPr>
            </w:pPr>
            <w:r>
              <w:rPr>
                <w:rFonts w:eastAsia="Noto Sans HK" w:cs="Source Sans Pro" w:ascii="Source Sans Pro" w:hAnsi="Source Sans Pro"/>
                <w:b/>
                <w:bCs/>
                <w:color w:val="000000"/>
                <w:sz w:val="21"/>
                <w:szCs w:val="21"/>
                <w:shd w:fill="auto" w:val="clear"/>
                <w:lang w:val="es-ES" w:eastAsia="en-US"/>
              </w:rPr>
              <w:t>Lote</w:t>
            </w:r>
          </w:p>
        </w:tc>
        <w:tc>
          <w:tcPr>
            <w:tcW w:w="3156" w:type="dxa"/>
            <w:tcBorders>
              <w:top w:val="single" w:sz="2" w:space="0" w:color="000000"/>
              <w:start w:val="single" w:sz="2" w:space="0" w:color="000000"/>
              <w:bottom w:val="single" w:sz="2" w:space="0" w:color="000000"/>
            </w:tcBorders>
          </w:tcPr>
          <w:p>
            <w:pPr>
              <w:pStyle w:val="Contenidodelatabla"/>
              <w:spacing w:before="0" w:after="170"/>
              <w:jc w:val="center"/>
              <w:rPr>
                <w:rFonts w:ascii="Source Sans Pro" w:hAnsi="Source Sans Pro" w:eastAsia="Noto Sans HK" w:cs="Source Sans Pro"/>
                <w:b/>
                <w:bCs/>
                <w:color w:val="000000"/>
                <w:sz w:val="21"/>
                <w:szCs w:val="21"/>
                <w:shd w:fill="auto" w:val="clear"/>
                <w:lang w:val="es-ES" w:eastAsia="en-US"/>
              </w:rPr>
            </w:pPr>
            <w:r>
              <w:rPr>
                <w:rFonts w:eastAsia="Noto Sans HK" w:cs="Source Sans Pro" w:ascii="Source Sans Pro" w:hAnsi="Source Sans Pro"/>
                <w:b/>
                <w:bCs/>
                <w:color w:val="000000"/>
                <w:sz w:val="21"/>
                <w:szCs w:val="21"/>
                <w:shd w:fill="auto" w:val="clear"/>
                <w:lang w:val="es-ES" w:eastAsia="en-US"/>
              </w:rPr>
              <w:t>Denominación</w:t>
            </w:r>
          </w:p>
        </w:tc>
        <w:tc>
          <w:tcPr>
            <w:tcW w:w="3156" w:type="dxa"/>
            <w:tcBorders>
              <w:top w:val="single" w:sz="2" w:space="0" w:color="000000"/>
              <w:start w:val="single" w:sz="2" w:space="0" w:color="000000"/>
              <w:bottom w:val="single" w:sz="2" w:space="0" w:color="000000"/>
              <w:end w:val="single" w:sz="2" w:space="0" w:color="000000"/>
            </w:tcBorders>
          </w:tcPr>
          <w:p>
            <w:pPr>
              <w:pStyle w:val="Contenidodelatabla"/>
              <w:spacing w:before="0" w:after="170"/>
              <w:jc w:val="center"/>
              <w:rPr>
                <w:rFonts w:ascii="Source Sans Pro" w:hAnsi="Source Sans Pro" w:eastAsia="Noto Sans HK" w:cs="Source Sans Pro"/>
                <w:b/>
                <w:bCs/>
                <w:color w:val="000000"/>
                <w:sz w:val="21"/>
                <w:szCs w:val="21"/>
                <w:shd w:fill="auto" w:val="clear"/>
                <w:lang w:val="es-ES" w:eastAsia="en-US"/>
              </w:rPr>
            </w:pPr>
            <w:r>
              <w:rPr>
                <w:rFonts w:eastAsia="Noto Sans HK" w:cs="Source Sans Pro" w:ascii="Source Sans Pro" w:hAnsi="Source Sans Pro"/>
                <w:b/>
                <w:bCs/>
                <w:color w:val="000000"/>
                <w:sz w:val="21"/>
                <w:szCs w:val="21"/>
                <w:shd w:fill="auto" w:val="clear"/>
                <w:lang w:val="es-ES" w:eastAsia="en-US"/>
              </w:rPr>
              <w:t>Orden de preferencia</w:t>
            </w:r>
          </w:p>
        </w:tc>
      </w:tr>
      <w:tr>
        <w:trPr/>
        <w:tc>
          <w:tcPr>
            <w:tcW w:w="3156" w:type="dxa"/>
            <w:tcBorders>
              <w:start w:val="single" w:sz="2" w:space="0" w:color="000000"/>
              <w:bottom w:val="single" w:sz="2" w:space="0" w:color="000000"/>
            </w:tcBorders>
          </w:tcPr>
          <w:p>
            <w:pPr>
              <w:pStyle w:val="Contenidodelatabla"/>
              <w:spacing w:before="0" w:after="170"/>
              <w:jc w:val="center"/>
              <w:rPr>
                <w:rFonts w:ascii="Source Sans Pro" w:hAnsi="Source Sans Pro" w:eastAsia="Noto Sans HK" w:cs="Source Sans Pro"/>
                <w:color w:val="000000"/>
                <w:sz w:val="21"/>
                <w:szCs w:val="21"/>
                <w:shd w:fill="auto" w:val="clear"/>
                <w:lang w:val="es-ES" w:eastAsia="en-US"/>
              </w:rPr>
            </w:pPr>
            <w:r>
              <w:rPr>
                <w:rFonts w:eastAsia="Noto Sans HK" w:cs="Source Sans Pro" w:ascii="Source Sans Pro" w:hAnsi="Source Sans Pro"/>
                <w:color w:val="000000"/>
                <w:sz w:val="21"/>
                <w:szCs w:val="21"/>
                <w:shd w:fill="auto" w:val="clear"/>
                <w:lang w:val="es-ES" w:eastAsia="en-US"/>
              </w:rPr>
            </w:r>
          </w:p>
        </w:tc>
        <w:tc>
          <w:tcPr>
            <w:tcW w:w="3156" w:type="dxa"/>
            <w:tcBorders>
              <w:start w:val="single" w:sz="2" w:space="0" w:color="000000"/>
              <w:bottom w:val="single" w:sz="2" w:space="0" w:color="000000"/>
            </w:tcBorders>
          </w:tcPr>
          <w:p>
            <w:pPr>
              <w:pStyle w:val="Contenidodelatabla"/>
              <w:spacing w:before="0" w:after="170"/>
              <w:jc w:val="center"/>
              <w:rPr>
                <w:rFonts w:ascii="Source Sans Pro" w:hAnsi="Source Sans Pro" w:eastAsia="Noto Sans HK" w:cs="Source Sans Pro"/>
                <w:color w:val="000000"/>
                <w:sz w:val="21"/>
                <w:szCs w:val="21"/>
                <w:shd w:fill="auto" w:val="clear"/>
                <w:lang w:val="es-ES" w:eastAsia="en-US"/>
              </w:rPr>
            </w:pPr>
            <w:r>
              <w:rPr>
                <w:rFonts w:eastAsia="Noto Sans HK" w:cs="Source Sans Pro" w:ascii="Source Sans Pro" w:hAnsi="Source Sans Pro"/>
                <w:color w:val="000000"/>
                <w:sz w:val="21"/>
                <w:szCs w:val="21"/>
                <w:shd w:fill="auto" w:val="clear"/>
                <w:lang w:val="es-ES" w:eastAsia="en-US"/>
              </w:rPr>
            </w:r>
          </w:p>
        </w:tc>
        <w:tc>
          <w:tcPr>
            <w:tcW w:w="3156" w:type="dxa"/>
            <w:tcBorders>
              <w:start w:val="single" w:sz="2" w:space="0" w:color="000000"/>
              <w:bottom w:val="single" w:sz="2" w:space="0" w:color="000000"/>
              <w:end w:val="single" w:sz="2" w:space="0" w:color="000000"/>
            </w:tcBorders>
          </w:tcPr>
          <w:p>
            <w:pPr>
              <w:pStyle w:val="Contenidodelatabla"/>
              <w:spacing w:before="0" w:after="170"/>
              <w:jc w:val="center"/>
              <w:rPr>
                <w:rFonts w:ascii="Source Sans Pro" w:hAnsi="Source Sans Pro" w:eastAsia="Noto Sans HK" w:cs="Source Sans Pro"/>
                <w:color w:val="000000"/>
                <w:sz w:val="21"/>
                <w:szCs w:val="21"/>
                <w:shd w:fill="auto" w:val="clear"/>
                <w:lang w:val="es-ES" w:eastAsia="en-US"/>
              </w:rPr>
            </w:pPr>
            <w:r>
              <w:rPr>
                <w:rFonts w:eastAsia="Noto Sans HK" w:cs="Source Sans Pro" w:ascii="Source Sans Pro" w:hAnsi="Source Sans Pro"/>
                <w:color w:val="000000"/>
                <w:sz w:val="21"/>
                <w:szCs w:val="21"/>
                <w:shd w:fill="auto" w:val="clear"/>
                <w:lang w:val="es-ES" w:eastAsia="en-US"/>
              </w:rPr>
            </w:r>
          </w:p>
        </w:tc>
      </w:tr>
      <w:tr>
        <w:trPr/>
        <w:tc>
          <w:tcPr>
            <w:tcW w:w="3156" w:type="dxa"/>
            <w:tcBorders>
              <w:start w:val="single" w:sz="2" w:space="0" w:color="000000"/>
              <w:bottom w:val="single" w:sz="2" w:space="0" w:color="000000"/>
            </w:tcBorders>
          </w:tcPr>
          <w:p>
            <w:pPr>
              <w:pStyle w:val="Contenidodelatabla"/>
              <w:spacing w:before="0" w:after="170"/>
              <w:jc w:val="center"/>
              <w:rPr>
                <w:rFonts w:ascii="Source Sans Pro" w:hAnsi="Source Sans Pro" w:eastAsia="Noto Sans HK" w:cs="Source Sans Pro"/>
                <w:color w:val="000000"/>
                <w:sz w:val="21"/>
                <w:szCs w:val="21"/>
                <w:shd w:fill="auto" w:val="clear"/>
                <w:lang w:val="es-ES" w:eastAsia="en-US"/>
              </w:rPr>
            </w:pPr>
            <w:r>
              <w:rPr>
                <w:rFonts w:eastAsia="Noto Sans HK" w:cs="Source Sans Pro" w:ascii="Source Sans Pro" w:hAnsi="Source Sans Pro"/>
                <w:color w:val="000000"/>
                <w:sz w:val="21"/>
                <w:szCs w:val="21"/>
                <w:shd w:fill="auto" w:val="clear"/>
                <w:lang w:val="es-ES" w:eastAsia="en-US"/>
              </w:rPr>
            </w:r>
          </w:p>
        </w:tc>
        <w:tc>
          <w:tcPr>
            <w:tcW w:w="3156" w:type="dxa"/>
            <w:tcBorders>
              <w:start w:val="single" w:sz="2" w:space="0" w:color="000000"/>
              <w:bottom w:val="single" w:sz="2" w:space="0" w:color="000000"/>
            </w:tcBorders>
          </w:tcPr>
          <w:p>
            <w:pPr>
              <w:pStyle w:val="Contenidodelatabla"/>
              <w:spacing w:before="0" w:after="170"/>
              <w:jc w:val="center"/>
              <w:rPr>
                <w:rFonts w:ascii="Source Sans Pro" w:hAnsi="Source Sans Pro" w:eastAsia="Noto Sans HK" w:cs="Source Sans Pro"/>
                <w:color w:val="000000"/>
                <w:sz w:val="21"/>
                <w:szCs w:val="21"/>
                <w:shd w:fill="auto" w:val="clear"/>
                <w:lang w:val="es-ES" w:eastAsia="en-US"/>
              </w:rPr>
            </w:pPr>
            <w:r>
              <w:rPr>
                <w:rFonts w:eastAsia="Noto Sans HK" w:cs="Source Sans Pro" w:ascii="Source Sans Pro" w:hAnsi="Source Sans Pro"/>
                <w:color w:val="000000"/>
                <w:sz w:val="21"/>
                <w:szCs w:val="21"/>
                <w:shd w:fill="auto" w:val="clear"/>
                <w:lang w:val="es-ES" w:eastAsia="en-US"/>
              </w:rPr>
            </w:r>
          </w:p>
        </w:tc>
        <w:tc>
          <w:tcPr>
            <w:tcW w:w="3156" w:type="dxa"/>
            <w:tcBorders>
              <w:start w:val="single" w:sz="2" w:space="0" w:color="000000"/>
              <w:bottom w:val="single" w:sz="2" w:space="0" w:color="000000"/>
              <w:end w:val="single" w:sz="2" w:space="0" w:color="000000"/>
            </w:tcBorders>
          </w:tcPr>
          <w:p>
            <w:pPr>
              <w:pStyle w:val="Contenidodelatabla"/>
              <w:spacing w:before="0" w:after="170"/>
              <w:jc w:val="center"/>
              <w:rPr>
                <w:rFonts w:ascii="Source Sans Pro" w:hAnsi="Source Sans Pro" w:eastAsia="Noto Sans HK" w:cs="Source Sans Pro"/>
                <w:color w:val="000000"/>
                <w:sz w:val="21"/>
                <w:szCs w:val="21"/>
                <w:shd w:fill="auto" w:val="clear"/>
                <w:lang w:val="es-ES" w:eastAsia="en-US"/>
              </w:rPr>
            </w:pPr>
            <w:r>
              <w:rPr>
                <w:rFonts w:eastAsia="Noto Sans HK" w:cs="Source Sans Pro" w:ascii="Source Sans Pro" w:hAnsi="Source Sans Pro"/>
                <w:color w:val="000000"/>
                <w:sz w:val="21"/>
                <w:szCs w:val="21"/>
                <w:shd w:fill="auto" w:val="clear"/>
                <w:lang w:val="es-ES" w:eastAsia="en-US"/>
              </w:rPr>
            </w:r>
          </w:p>
        </w:tc>
      </w:tr>
    </w:tbl>
    <w:p>
      <w:pPr>
        <w:pStyle w:val="Normal1"/>
        <w:spacing w:before="0" w:after="0"/>
        <w:rPr>
          <w:rFonts w:ascii="Source Sans Pro" w:hAnsi="Source Sans Pro"/>
          <w:color w:val="auto"/>
          <w:sz w:val="21"/>
          <w:szCs w:val="21"/>
          <w:shd w:fill="auto" w:val="clear"/>
          <w:lang w:val="es-ES"/>
        </w:rPr>
      </w:pPr>
      <w:r>
        <w:rPr>
          <w:color w:val="000000"/>
          <w:sz w:val="21"/>
          <w:szCs w:val="21"/>
          <w:shd w:fill="auto" w:val="clear"/>
          <w:lang w:val="es-ES"/>
        </w:rPr>
      </w:r>
    </w:p>
    <w:p>
      <w:pPr>
        <w:pStyle w:val="Normal1"/>
        <w:spacing w:before="0" w:after="0"/>
        <w:rPr/>
      </w:pPr>
      <w:r>
        <w:rPr>
          <w:rStyle w:val="Fuentedeprrafopredeter"/>
          <w:rFonts w:eastAsia="Symbol" w:cs="NewsGotT"/>
          <w:b/>
          <w:bCs/>
          <w:sz w:val="21"/>
          <w:szCs w:val="21"/>
          <w:shd w:fill="auto" w:val="clear"/>
          <w:lang w:val="es-ES"/>
        </w:rPr>
        <w:t xml:space="preserve">TERCERO.- </w:t>
      </w:r>
      <w:r>
        <w:rPr>
          <w:rStyle w:val="Fuentedeprrafopredeter"/>
          <w:rFonts w:eastAsia="Symbol" w:cs="NewsGotT"/>
          <w:sz w:val="21"/>
          <w:szCs w:val="21"/>
          <w:shd w:fill="auto" w:val="clear"/>
          <w:lang w:val="es-ES"/>
        </w:rPr>
        <w:t>Que la empresa a la que representa: (indicar a ó b)</w:t>
      </w:r>
    </w:p>
    <w:p>
      <w:pPr>
        <w:pStyle w:val="Normal1"/>
        <w:suppressAutoHyphens w:val="true"/>
        <w:spacing w:before="0" w:after="0"/>
        <w:ind w:firstLine="737" w:start="0" w:end="0"/>
        <w:jc w:val="both"/>
        <w:rPr/>
      </w:pPr>
      <w:r>
        <w:rPr>
          <w:rStyle w:val="Fuentedeprrafopredeter"/>
          <w:color w:val="000000"/>
          <w:sz w:val="21"/>
          <w:szCs w:val="21"/>
          <w:shd w:fill="auto" w:val="clear"/>
          <w:lang w:val="es-ES"/>
        </w:rPr>
        <w:object>
          <v:shape id="control_shape_2" o:allowincell="t" style="width:8.45pt;height:11.75pt" type="#_x0000_t75"/>
          <w:control r:id="rId4" w:name="Casilla 1" w:shapeid="control_shape_2"/>
        </w:object>
      </w:r>
      <w:r>
        <w:rPr>
          <w:rStyle w:val="Fuentedeprrafopredeter"/>
          <w:color w:val="000000"/>
          <w:sz w:val="21"/>
          <w:szCs w:val="21"/>
          <w:shd w:fill="auto" w:val="clear"/>
          <w:lang w:val="es-ES"/>
        </w:rPr>
        <w:t xml:space="preserve"> </w:t>
      </w:r>
      <w:r>
        <w:rPr>
          <w:rStyle w:val="Fuentedeprrafopredeter"/>
          <w:color w:val="000000"/>
          <w:sz w:val="21"/>
          <w:szCs w:val="21"/>
          <w:shd w:fill="auto" w:val="clear"/>
          <w:lang w:val="es-ES"/>
        </w:rPr>
        <w:t xml:space="preserve">a) No pertenece a ningún </w:t>
      </w:r>
      <w:r>
        <w:rPr>
          <w:rStyle w:val="Fuentedeprrafopredeter"/>
          <w:b/>
          <w:bCs/>
          <w:color w:val="000000"/>
          <w:sz w:val="21"/>
          <w:szCs w:val="21"/>
          <w:shd w:fill="auto" w:val="clear"/>
          <w:lang w:val="es-ES"/>
        </w:rPr>
        <w:t>grupo de empresas</w:t>
      </w:r>
      <w:r>
        <w:rPr>
          <w:rStyle w:val="Fuentedeprrafopredeter"/>
          <w:color w:val="000000"/>
          <w:sz w:val="21"/>
          <w:szCs w:val="21"/>
          <w:shd w:fill="auto" w:val="clear"/>
          <w:lang w:val="es-ES"/>
        </w:rPr>
        <w:t>.</w:t>
      </w:r>
    </w:p>
    <w:p>
      <w:pPr>
        <w:pStyle w:val="Normal1"/>
        <w:tabs>
          <w:tab w:val="clear" w:pos="709"/>
        </w:tabs>
        <w:suppressAutoHyphens w:val="true"/>
        <w:spacing w:before="0" w:after="0"/>
        <w:ind w:hanging="283" w:start="1020" w:end="0"/>
        <w:jc w:val="both"/>
        <w:rPr>
          <w:rFonts w:ascii="Source Sans Pro" w:hAnsi="Source Sans Pro"/>
          <w:sz w:val="21"/>
          <w:szCs w:val="21"/>
          <w:shd w:fill="auto" w:val="clear"/>
          <w:lang w:val="es-ES"/>
        </w:rPr>
      </w:pPr>
      <w:r>
        <w:rPr>
          <w:color w:val="000000"/>
          <w:sz w:val="21"/>
          <w:szCs w:val="21"/>
          <w:shd w:fill="auto" w:val="clear"/>
          <w:lang w:val="es-ES"/>
        </w:rPr>
        <w:object>
          <v:shape id="control_shape_3" o:allowincell="t" style="width:8.45pt;height:11.75pt" type="#_x0000_t75"/>
          <w:control r:id="rId5" w:name="Casilla 1" w:shapeid="control_shape_3"/>
        </w:object>
      </w:r>
      <w:r>
        <w:rPr>
          <w:color w:val="000000"/>
          <w:sz w:val="21"/>
          <w:szCs w:val="21"/>
          <w:shd w:fill="auto" w:val="clear"/>
          <w:lang w:val="es-ES"/>
        </w:rPr>
        <w:t xml:space="preserve"> </w:t>
      </w:r>
      <w:r>
        <w:rPr>
          <w:color w:val="000000"/>
          <w:sz w:val="21"/>
          <w:szCs w:val="21"/>
          <w:shd w:fill="auto" w:val="clear"/>
          <w:lang w:val="es-ES"/>
        </w:rPr>
        <w:t>b) Pertenece al grupo de empresas denominado: ............………………………..... compuesto por las siguientes empresas: (indicar todas las empresas del grupo)</w:t>
      </w:r>
    </w:p>
    <w:p>
      <w:pPr>
        <w:pStyle w:val="Normal1"/>
        <w:spacing w:before="0" w:after="0"/>
        <w:ind w:firstLine="737" w:start="0" w:end="0"/>
        <w:rPr/>
      </w:pPr>
      <w:r>
        <w:rPr>
          <w:rStyle w:val="Fuentedeprrafopredeter"/>
          <w:rFonts w:eastAsia="Symbol"/>
          <w:color w:val="000000"/>
          <w:sz w:val="21"/>
          <w:szCs w:val="21"/>
          <w:shd w:fill="auto" w:val="clear"/>
          <w:lang w:val="es-ES"/>
        </w:rPr>
        <w:t>En este último caso</w:t>
      </w:r>
      <w:r>
        <w:rPr>
          <w:rStyle w:val="Fuentedeprrafopredeter"/>
          <w:rFonts w:eastAsia="Symbol"/>
          <w:b/>
          <w:bCs/>
          <w:color w:val="000000"/>
          <w:sz w:val="21"/>
          <w:szCs w:val="21"/>
          <w:shd w:fill="auto" w:val="clear"/>
          <w:lang w:val="es-ES"/>
        </w:rPr>
        <w:t xml:space="preserve"> deberá indicar:</w:t>
      </w:r>
    </w:p>
    <w:p>
      <w:pPr>
        <w:pStyle w:val="Normal1"/>
        <w:tabs>
          <w:tab w:val="clear" w:pos="709"/>
        </w:tabs>
        <w:suppressAutoHyphens w:val="true"/>
        <w:spacing w:before="0" w:after="0"/>
        <w:ind w:hanging="397" w:start="1587" w:end="0"/>
        <w:jc w:val="both"/>
        <w:rPr/>
      </w:pPr>
      <w:r>
        <w:rPr>
          <w:rStyle w:val="Fuentedeprrafopredeter"/>
          <w:rFonts w:eastAsia="Webdings" w:cs="Webdings"/>
          <w:color w:val="000000"/>
          <w:sz w:val="21"/>
          <w:szCs w:val="21"/>
          <w:shd w:fill="auto" w:val="clear"/>
          <w:lang w:val="es-ES"/>
        </w:rPr>
        <w:object>
          <v:shape id="control_shape_4" o:allowincell="t" style="width:8.45pt;height:11.75pt" type="#_x0000_t75"/>
          <w:control r:id="rId6" w:name="Casilla 1" w:shapeid="control_shape_4"/>
        </w:object>
      </w:r>
      <w:r>
        <w:rPr>
          <w:rStyle w:val="Fuentedeprrafopredeter"/>
          <w:rFonts w:eastAsia="Webdings" w:cs="Webdings"/>
          <w:color w:val="000000"/>
          <w:sz w:val="21"/>
          <w:szCs w:val="21"/>
          <w:shd w:fill="auto" w:val="clear"/>
          <w:lang w:val="es-ES"/>
        </w:rPr>
        <w:t xml:space="preserve">   </w:t>
      </w:r>
      <w:r>
        <w:rPr>
          <w:rStyle w:val="Fuentedeprrafopredeter"/>
          <w:rFonts w:eastAsia="Webdings" w:cs="Webdings"/>
          <w:color w:val="000000"/>
          <w:sz w:val="21"/>
          <w:szCs w:val="21"/>
          <w:shd w:fill="auto" w:val="clear"/>
          <w:lang w:val="es-ES"/>
        </w:rPr>
        <w:t>N</w:t>
      </w:r>
      <w:r>
        <w:rPr>
          <w:rStyle w:val="Fuentedeprrafopredeter"/>
          <w:color w:val="000000"/>
          <w:sz w:val="21"/>
          <w:szCs w:val="21"/>
          <w:shd w:fill="auto" w:val="clear"/>
          <w:lang w:val="es-ES"/>
        </w:rPr>
        <w:t>o concurren a la licitación otras empresas del Grupo que se encuentren en alguno de los supuestos del artículo 42.1 del Código de Comercio.</w:t>
      </w:r>
    </w:p>
    <w:p>
      <w:pPr>
        <w:pStyle w:val="Normal1"/>
        <w:tabs>
          <w:tab w:val="clear" w:pos="709"/>
          <w:tab w:val="left" w:pos="1875" w:leader="none"/>
        </w:tabs>
        <w:suppressAutoHyphens w:val="true"/>
        <w:spacing w:before="0" w:after="0"/>
        <w:ind w:hanging="397" w:start="1587" w:end="0"/>
        <w:jc w:val="both"/>
        <w:rPr/>
      </w:pPr>
      <w:r>
        <w:rPr>
          <w:rStyle w:val="Fuentedeprrafopredeter"/>
          <w:rFonts w:eastAsia="Symbol" w:cs="NewsGotT"/>
          <w:sz w:val="21"/>
          <w:szCs w:val="21"/>
          <w:shd w:fill="auto" w:val="clear"/>
          <w:lang w:val="es-ES"/>
        </w:rPr>
        <w:object>
          <v:shape id="control_shape_5" o:allowincell="t" style="width:8.45pt;height:11.75pt" type="#_x0000_t75"/>
          <w:control r:id="rId7" w:name="Casilla 1" w:shapeid="control_shape_5"/>
        </w:object>
      </w:r>
      <w:r>
        <w:rPr>
          <w:rStyle w:val="Fuentedeprrafopredeter"/>
          <w:rFonts w:eastAsia="Symbol" w:cs="NewsGotT"/>
          <w:sz w:val="21"/>
          <w:szCs w:val="21"/>
          <w:shd w:fill="auto" w:val="clear"/>
          <w:lang w:val="es-ES"/>
        </w:rPr>
        <w:t xml:space="preserve">  </w:t>
      </w:r>
      <w:r>
        <w:rPr>
          <w:rStyle w:val="Fuentedeprrafopredeter"/>
          <w:rFonts w:eastAsia="Symbol" w:cs="NewsGotT"/>
          <w:sz w:val="21"/>
          <w:szCs w:val="21"/>
          <w:shd w:fill="auto" w:val="clear"/>
          <w:lang w:val="es-ES"/>
        </w:rPr>
        <w:t>Concurren a la licitación otras empresas del Grupo que se encuentren en alguno de los supuestos del artículo 42.1 del Código de Comercio. (indicar nombre de las otras empresas).</w:t>
      </w:r>
    </w:p>
    <w:p>
      <w:pPr>
        <w:pStyle w:val="Normal"/>
        <w:widowControl/>
        <w:suppressAutoHyphens w:val="true"/>
        <w:spacing w:before="0" w:after="57"/>
        <w:ind w:hanging="0" w:start="1984" w:end="0"/>
        <w:jc w:val="both"/>
        <w:rPr/>
      </w:pPr>
      <w:r>
        <w:rPr>
          <w:rStyle w:val="Fuentedeprrafopredeter"/>
          <w:rFonts w:eastAsia="Webdings" w:cs="Webdings" w:ascii="Source Sans Pro" w:hAnsi="Source Sans Pro"/>
          <w:i w:val="false"/>
          <w:iCs w:val="false"/>
          <w:color w:val="000000"/>
          <w:spacing w:val="-3"/>
          <w:sz w:val="21"/>
          <w:szCs w:val="21"/>
          <w:shd w:fill="auto" w:val="clear"/>
        </w:rPr>
        <w:t>1. ………………………………………………………………………………………..</w:t>
      </w:r>
    </w:p>
    <w:p>
      <w:pPr>
        <w:pStyle w:val="Normal"/>
        <w:widowControl/>
        <w:suppressAutoHyphens w:val="true"/>
        <w:spacing w:before="0" w:after="57"/>
        <w:ind w:hanging="0" w:start="1984" w:end="0"/>
        <w:jc w:val="both"/>
        <w:rPr/>
      </w:pPr>
      <w:r>
        <w:rPr>
          <w:rStyle w:val="Fuentedeprrafopredeter"/>
          <w:rFonts w:eastAsia="Webdings" w:cs="Webdings" w:ascii="Source Sans Pro" w:hAnsi="Source Sans Pro"/>
          <w:i w:val="false"/>
          <w:iCs w:val="false"/>
          <w:color w:val="000000"/>
          <w:spacing w:val="-3"/>
          <w:sz w:val="21"/>
          <w:szCs w:val="21"/>
          <w:shd w:fill="auto" w:val="clear"/>
        </w:rPr>
        <w:t>2 ………………………………………………………………………………………...</w:t>
      </w:r>
    </w:p>
    <w:p>
      <w:pPr>
        <w:pStyle w:val="Normal"/>
        <w:widowControl/>
        <w:numPr>
          <w:ilvl w:val="0"/>
          <w:numId w:val="0"/>
        </w:numPr>
        <w:suppressAutoHyphens w:val="true"/>
        <w:spacing w:before="0" w:after="57"/>
        <w:ind w:hanging="0" w:start="1984" w:end="0"/>
        <w:jc w:val="both"/>
        <w:rPr/>
      </w:pPr>
      <w:r>
        <w:rPr>
          <w:rStyle w:val="Fuentedeprrafopredeter"/>
          <w:rFonts w:eastAsia="Webdings" w:cs="Webdings" w:ascii="Source Sans Pro" w:hAnsi="Source Sans Pro"/>
          <w:i w:val="false"/>
          <w:iCs w:val="false"/>
          <w:strike w:val="false"/>
          <w:dstrike w:val="false"/>
          <w:color w:val="000000"/>
          <w:spacing w:val="-3"/>
          <w:sz w:val="21"/>
          <w:szCs w:val="21"/>
          <w:shd w:fill="auto" w:val="clear"/>
          <w:lang w:eastAsia="en-US"/>
        </w:rPr>
        <w:t>3. ………………………………………………………………………………………..</w:t>
      </w:r>
    </w:p>
    <w:p>
      <w:pPr>
        <w:pStyle w:val="Normal1"/>
        <w:spacing w:before="0" w:after="0"/>
        <w:rPr>
          <w:rFonts w:ascii="Source Sans Pro" w:hAnsi="Source Sans Pro"/>
          <w:color w:val="auto"/>
          <w:sz w:val="21"/>
          <w:szCs w:val="21"/>
          <w:shd w:fill="auto" w:val="clear"/>
          <w:lang w:val="es-ES"/>
        </w:rPr>
      </w:pPr>
      <w:r>
        <w:rPr>
          <w:color w:val="000000"/>
          <w:sz w:val="21"/>
          <w:szCs w:val="21"/>
          <w:shd w:fill="auto" w:val="clear"/>
          <w:lang w:val="es-ES"/>
        </w:rPr>
      </w:r>
    </w:p>
    <w:p>
      <w:pPr>
        <w:pStyle w:val="Normal1"/>
        <w:spacing w:before="0" w:after="0"/>
        <w:rPr>
          <w:rFonts w:ascii="Source Sans Pro" w:hAnsi="Source Sans Pro"/>
          <w:color w:val="auto"/>
          <w:sz w:val="21"/>
          <w:szCs w:val="21"/>
          <w:shd w:fill="auto" w:val="clear"/>
          <w:lang w:val="es-ES"/>
        </w:rPr>
      </w:pPr>
      <w:r>
        <w:rPr>
          <w:b/>
          <w:bCs/>
          <w:color w:val="000000"/>
          <w:sz w:val="21"/>
          <w:szCs w:val="21"/>
          <w:shd w:fill="auto" w:val="clear"/>
          <w:lang w:val="es-ES"/>
        </w:rPr>
        <w:t xml:space="preserve">CUARTO.- </w:t>
      </w:r>
      <w:r>
        <w:rPr>
          <w:color w:val="000000"/>
          <w:sz w:val="21"/>
          <w:szCs w:val="21"/>
          <w:shd w:fill="auto" w:val="clear"/>
          <w:lang w:val="es-ES"/>
        </w:rPr>
        <w:t>Que, en relación con la adscripción de medios personales o materiales suficientes previstos en el Anexo I-apartado 4, la persona licitadora se compromete a dedicar o adscribir a la ejecución del contrato los medios indicados en el citado apartado.</w:t>
      </w:r>
    </w:p>
    <w:p>
      <w:pPr>
        <w:pStyle w:val="Normal1"/>
        <w:spacing w:before="0" w:after="0"/>
        <w:rPr>
          <w:rFonts w:ascii="Source Sans Pro" w:hAnsi="Source Sans Pro"/>
          <w:color w:val="auto"/>
          <w:sz w:val="21"/>
          <w:szCs w:val="21"/>
          <w:shd w:fill="auto" w:val="clear"/>
          <w:lang w:val="es-ES"/>
        </w:rPr>
      </w:pPr>
      <w:r>
        <w:rPr>
          <w:color w:val="000000"/>
          <w:sz w:val="21"/>
          <w:szCs w:val="21"/>
          <w:shd w:fill="auto" w:val="clear"/>
          <w:lang w:val="es-ES"/>
        </w:rPr>
      </w:r>
    </w:p>
    <w:p>
      <w:pPr>
        <w:pStyle w:val="Normal1"/>
        <w:rPr/>
      </w:pPr>
      <w:r>
        <w:rPr>
          <w:rStyle w:val="Fuentedeprrafopredeter"/>
          <w:rFonts w:eastAsia="Symbol" w:cs="NewsGotT"/>
          <w:b/>
          <w:bCs/>
          <w:color w:val="000000"/>
          <w:sz w:val="21"/>
          <w:szCs w:val="21"/>
          <w:shd w:fill="auto" w:val="clear"/>
          <w:lang w:val="es-ES"/>
        </w:rPr>
        <w:t>QUINTO</w:t>
      </w:r>
      <w:r>
        <w:rPr>
          <w:rStyle w:val="Fuentedeprrafopredeter"/>
          <w:rFonts w:eastAsia="Symbol" w:cs="NewsGotT"/>
          <w:b/>
          <w:bCs/>
          <w:color w:val="000000"/>
          <w:sz w:val="21"/>
          <w:szCs w:val="21"/>
          <w:shd w:fill="auto" w:val="clear"/>
          <w:lang w:val="es-ES"/>
        </w:rPr>
        <w:t xml:space="preserve">.- </w:t>
      </w:r>
      <w:r>
        <w:rPr>
          <w:rStyle w:val="Fuentedeprrafopredeter"/>
          <w:rFonts w:eastAsia="Symbol" w:cs="NewsGotT"/>
          <w:color w:val="000000"/>
          <w:sz w:val="21"/>
          <w:szCs w:val="21"/>
          <w:shd w:fill="auto" w:val="clear"/>
          <w:lang w:val="es-ES"/>
        </w:rPr>
        <w:t xml:space="preserve">Que, en relación con la ejecución del contrato, </w:t>
      </w:r>
      <w:r>
        <w:rPr>
          <w:rStyle w:val="Fuentedeprrafopredeter"/>
          <w:rFonts w:eastAsia="Symbol" w:cs="NewsGotT"/>
          <w:color w:val="000000"/>
          <w:sz w:val="21"/>
          <w:szCs w:val="21"/>
          <w:shd w:fill="auto" w:val="clear"/>
          <w:lang w:val="es-ES"/>
        </w:rPr>
        <w:t xml:space="preserve">cuando así se prevea en el </w:t>
      </w:r>
      <w:r>
        <w:rPr>
          <w:rStyle w:val="Fuentedeprrafopredeter"/>
          <w:rFonts w:eastAsia="Symbol" w:cs="NewsGotT"/>
          <w:color w:val="000000"/>
          <w:sz w:val="21"/>
          <w:szCs w:val="21"/>
          <w:shd w:fill="auto" w:val="clear"/>
          <w:lang w:val="es-ES"/>
        </w:rPr>
        <w:t xml:space="preserve">apartado de subcontratación del </w:t>
      </w:r>
      <w:r>
        <w:rPr>
          <w:rStyle w:val="Fuentedeprrafopredeter"/>
          <w:rFonts w:eastAsia="Symbol" w:cs="NewsGotT"/>
          <w:color w:val="000000"/>
          <w:sz w:val="21"/>
          <w:szCs w:val="21"/>
          <w:shd w:fill="auto" w:val="clear"/>
          <w:lang w:val="es-ES"/>
        </w:rPr>
        <w:t>Anexo I:</w:t>
      </w:r>
    </w:p>
    <w:p>
      <w:pPr>
        <w:pStyle w:val="Normal1"/>
        <w:tabs>
          <w:tab w:val="clear" w:pos="709"/>
          <w:tab w:val="left" w:pos="675" w:leader="none"/>
          <w:tab w:val="left" w:pos="1300" w:leader="none"/>
        </w:tabs>
        <w:suppressAutoHyphens w:val="true"/>
        <w:spacing w:before="0" w:after="0"/>
        <w:ind w:hanging="283" w:start="1020" w:end="0"/>
        <w:jc w:val="both"/>
        <w:rPr/>
      </w:pPr>
      <w:r>
        <w:rPr>
          <w:rStyle w:val="Fuentedeprrafopredeter"/>
          <w:rFonts w:eastAsia="Webdings" w:cs="Webdings"/>
          <w:color w:val="000000"/>
          <w:sz w:val="21"/>
          <w:szCs w:val="21"/>
          <w:shd w:fill="auto" w:val="clear"/>
          <w:lang w:val="es-ES"/>
        </w:rPr>
        <w:object>
          <v:shape id="control_shape_6" o:allowincell="t" style="width:8.45pt;height:11.75pt" type="#_x0000_t75"/>
          <w:control r:id="rId8" w:name="Casilla 1" w:shapeid="control_shape_6"/>
        </w:object>
      </w:r>
      <w:r>
        <w:rPr>
          <w:rStyle w:val="Fuentedeprrafopredeter"/>
          <w:rFonts w:eastAsia="Webdings" w:cs="Webdings"/>
          <w:color w:val="000000"/>
          <w:sz w:val="21"/>
          <w:szCs w:val="21"/>
          <w:shd w:fill="auto" w:val="clear"/>
          <w:lang w:val="es-ES"/>
        </w:rPr>
        <w:t xml:space="preserve"> </w:t>
      </w:r>
      <w:r>
        <w:rPr>
          <w:rStyle w:val="Fuentedeprrafopredeter"/>
          <w:b/>
          <w:bCs/>
          <w:color w:val="000000"/>
          <w:sz w:val="21"/>
          <w:szCs w:val="21"/>
          <w:shd w:fill="auto" w:val="clear"/>
          <w:lang w:val="es-ES"/>
        </w:rPr>
        <w:t>NO</w:t>
      </w:r>
      <w:r>
        <w:rPr>
          <w:rStyle w:val="Fuentedeprrafopredeter"/>
          <w:color w:val="000000"/>
          <w:sz w:val="21"/>
          <w:szCs w:val="21"/>
          <w:shd w:fill="auto" w:val="clear"/>
          <w:lang w:val="es-ES"/>
        </w:rPr>
        <w:t xml:space="preserve"> tiene previsto subcontratar.</w:t>
      </w:r>
    </w:p>
    <w:p>
      <w:pPr>
        <w:pStyle w:val="Normal1"/>
        <w:suppressAutoHyphens w:val="true"/>
        <w:spacing w:before="0" w:after="0"/>
        <w:ind w:hanging="283" w:start="1020" w:end="0"/>
        <w:jc w:val="both"/>
        <w:rPr/>
      </w:pPr>
      <w:r>
        <w:rPr>
          <w:rStyle w:val="Fuentedeprrafopredeter"/>
          <w:rFonts w:eastAsia="Webdings" w:cs="Webdings"/>
          <w:color w:val="000000"/>
          <w:sz w:val="21"/>
          <w:szCs w:val="21"/>
          <w:shd w:fill="auto" w:val="clear"/>
          <w:lang w:val="es-ES"/>
        </w:rPr>
        <w:object>
          <v:shape id="control_shape_7" o:allowincell="t" style="width:8.45pt;height:11.75pt" type="#_x0000_t75"/>
          <w:control r:id="rId9" w:name="Casilla 1" w:shapeid="control_shape_7"/>
        </w:object>
      </w:r>
      <w:r>
        <w:rPr>
          <w:rStyle w:val="Fuentedeprrafopredeter"/>
          <w:rFonts w:eastAsia="Webdings" w:cs="Webdings"/>
          <w:color w:val="000000"/>
          <w:sz w:val="21"/>
          <w:szCs w:val="21"/>
          <w:shd w:fill="auto" w:val="clear"/>
          <w:lang w:val="es-ES"/>
        </w:rPr>
        <w:t xml:space="preserve"> </w:t>
      </w:r>
      <w:r>
        <w:rPr>
          <w:rStyle w:val="Fuentedeprrafopredeter"/>
          <w:rFonts w:eastAsia="Webdings" w:cs="Webdings"/>
          <w:b/>
          <w:bCs/>
          <w:color w:val="000000"/>
          <w:sz w:val="21"/>
          <w:szCs w:val="21"/>
          <w:shd w:fill="auto" w:val="clear"/>
          <w:lang w:val="es-ES"/>
        </w:rPr>
        <w:t>SÍ</w:t>
      </w:r>
      <w:r>
        <w:rPr>
          <w:rStyle w:val="Fuentedeprrafopredeter"/>
          <w:rFonts w:eastAsia="Webdings" w:cs="Webdings"/>
          <w:color w:val="000000"/>
          <w:sz w:val="21"/>
          <w:szCs w:val="21"/>
          <w:shd w:fill="auto" w:val="clear"/>
          <w:lang w:val="es-ES"/>
        </w:rPr>
        <w:t xml:space="preserve"> t</w:t>
      </w:r>
      <w:r>
        <w:rPr>
          <w:rStyle w:val="Fuentedeprrafopredeter"/>
          <w:color w:val="000000"/>
          <w:sz w:val="21"/>
          <w:szCs w:val="21"/>
          <w:shd w:fill="auto" w:val="clear"/>
          <w:lang w:val="es-ES"/>
        </w:rPr>
        <w:t>iene previsto subcontratar.</w:t>
      </w:r>
    </w:p>
    <w:p>
      <w:pPr>
        <w:pStyle w:val="Normal1"/>
        <w:tabs>
          <w:tab w:val="clear" w:pos="709"/>
        </w:tabs>
        <w:suppressAutoHyphens w:val="true"/>
        <w:spacing w:before="0" w:after="0"/>
        <w:ind w:firstLine="567" w:start="397" w:end="0"/>
        <w:jc w:val="both"/>
        <w:rPr/>
      </w:pPr>
      <w:r>
        <w:rPr>
          <w:rStyle w:val="Fuentedeprrafopredeter"/>
          <w:color w:val="000000"/>
          <w:sz w:val="21"/>
          <w:szCs w:val="21"/>
          <w:shd w:fill="auto" w:val="clear"/>
          <w:lang w:val="es-ES"/>
        </w:rPr>
        <w:t xml:space="preserve">En caso afirmativo, </w:t>
      </w:r>
      <w:r>
        <w:rPr>
          <w:rStyle w:val="Fuentedeprrafopredeter"/>
          <w:b/>
          <w:bCs/>
          <w:color w:val="000000"/>
          <w:sz w:val="21"/>
          <w:szCs w:val="21"/>
          <w:shd w:fill="auto" w:val="clear"/>
          <w:lang w:val="es-ES"/>
        </w:rPr>
        <w:t>señalar</w:t>
      </w:r>
      <w:r>
        <w:rPr>
          <w:rStyle w:val="Fuentedeprrafopredeter"/>
          <w:color w:val="000000"/>
          <w:sz w:val="21"/>
          <w:szCs w:val="21"/>
          <w:shd w:fill="auto" w:val="clear"/>
          <w:lang w:val="es-ES"/>
        </w:rPr>
        <w:t>:</w:t>
      </w:r>
    </w:p>
    <w:p>
      <w:pPr>
        <w:pStyle w:val="Normal1"/>
        <w:numPr>
          <w:ilvl w:val="7"/>
          <w:numId w:val="5"/>
        </w:numPr>
        <w:tabs>
          <w:tab w:val="clear" w:pos="709"/>
          <w:tab w:val="left" w:pos="257" w:leader="none"/>
          <w:tab w:val="left" w:pos="943" w:leader="none"/>
        </w:tabs>
        <w:suppressAutoHyphens w:val="true"/>
        <w:spacing w:before="0" w:after="0"/>
        <w:ind w:hanging="170" w:start="1134" w:end="0"/>
        <w:jc w:val="both"/>
        <w:rPr/>
      </w:pPr>
      <w:r>
        <w:rPr>
          <w:rStyle w:val="Fuentedeprrafopredeter"/>
          <w:color w:val="000000"/>
          <w:sz w:val="21"/>
          <w:szCs w:val="21"/>
          <w:shd w:fill="auto" w:val="clear"/>
          <w:lang w:val="es-ES"/>
        </w:rPr>
        <w:t xml:space="preserve">La </w:t>
      </w:r>
      <w:r>
        <w:rPr>
          <w:rStyle w:val="Fuentedeprrafopredeter"/>
          <w:b/>
          <w:bCs/>
          <w:color w:val="000000"/>
          <w:sz w:val="21"/>
          <w:szCs w:val="21"/>
          <w:shd w:fill="auto" w:val="clear"/>
          <w:lang w:val="es-ES"/>
        </w:rPr>
        <w:t>parte</w:t>
      </w:r>
      <w:r>
        <w:rPr>
          <w:rStyle w:val="Fuentedeprrafopredeter"/>
          <w:color w:val="000000"/>
          <w:sz w:val="21"/>
          <w:szCs w:val="21"/>
          <w:shd w:fill="auto" w:val="clear"/>
          <w:lang w:val="es-ES"/>
        </w:rPr>
        <w:t xml:space="preserve"> del contrato que tiene previsto subcontratar: </w:t>
      </w:r>
      <w:r>
        <w:rPr>
          <w:rStyle w:val="Fuentedeprrafopredeter"/>
          <w:rFonts w:eastAsia="Symbol" w:cs="NewsGotT"/>
          <w:color w:val="000000"/>
          <w:spacing w:val="-2"/>
          <w:sz w:val="21"/>
          <w:szCs w:val="21"/>
          <w:shd w:fill="auto" w:val="clear"/>
          <w:lang w:val="es-ES" w:eastAsia="es-ES"/>
        </w:rPr>
        <w:t>…………………………</w:t>
      </w:r>
    </w:p>
    <w:p>
      <w:pPr>
        <w:pStyle w:val="Normal1"/>
        <w:numPr>
          <w:ilvl w:val="7"/>
          <w:numId w:val="5"/>
        </w:numPr>
        <w:tabs>
          <w:tab w:val="clear" w:pos="709"/>
          <w:tab w:val="left" w:pos="257" w:leader="none"/>
          <w:tab w:val="left" w:pos="943" w:leader="none"/>
        </w:tabs>
        <w:suppressAutoHyphens w:val="true"/>
        <w:spacing w:before="0" w:after="0"/>
        <w:ind w:hanging="170" w:start="1134" w:end="0"/>
        <w:jc w:val="both"/>
        <w:rPr/>
      </w:pPr>
      <w:r>
        <w:rPr>
          <w:rStyle w:val="Fuentedeprrafopredeter"/>
          <w:color w:val="000000"/>
          <w:sz w:val="21"/>
          <w:szCs w:val="21"/>
          <w:shd w:fill="auto" w:val="clear"/>
          <w:lang w:val="es-ES"/>
        </w:rPr>
        <w:t xml:space="preserve">El </w:t>
      </w:r>
      <w:r>
        <w:rPr>
          <w:rStyle w:val="Fuentedeprrafopredeter"/>
          <w:b/>
          <w:bCs/>
          <w:color w:val="000000"/>
          <w:sz w:val="21"/>
          <w:szCs w:val="21"/>
          <w:shd w:fill="auto" w:val="clear"/>
          <w:lang w:val="es-ES"/>
        </w:rPr>
        <w:t>importe</w:t>
      </w:r>
      <w:r>
        <w:rPr>
          <w:rStyle w:val="Fuentedeprrafopredeter"/>
          <w:color w:val="000000"/>
          <w:sz w:val="21"/>
          <w:szCs w:val="21"/>
          <w:shd w:fill="auto" w:val="clear"/>
          <w:lang w:val="es-ES"/>
        </w:rPr>
        <w:t xml:space="preserve"> (referido al presupuesto base de licitación) que tiene previsto subcontratar</w:t>
      </w:r>
      <w:r>
        <w:rPr>
          <w:rStyle w:val="Fuentedeprrafopredeter"/>
          <w:color w:val="000000"/>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w:t>
      </w:r>
    </w:p>
    <w:p>
      <w:pPr>
        <w:pStyle w:val="Normal1"/>
        <w:numPr>
          <w:ilvl w:val="7"/>
          <w:numId w:val="5"/>
        </w:numPr>
        <w:tabs>
          <w:tab w:val="clear" w:pos="709"/>
          <w:tab w:val="left" w:pos="257" w:leader="none"/>
          <w:tab w:val="left" w:pos="943" w:leader="none"/>
        </w:tabs>
        <w:suppressAutoHyphens w:val="true"/>
        <w:spacing w:before="0" w:after="0"/>
        <w:ind w:hanging="170" w:start="1134" w:end="0"/>
        <w:jc w:val="both"/>
        <w:rPr/>
      </w:pPr>
      <w:r>
        <w:rPr>
          <w:rStyle w:val="Fuentedeprrafopredeter"/>
          <w:b/>
          <w:bCs/>
          <w:color w:val="000000"/>
          <w:sz w:val="21"/>
          <w:szCs w:val="21"/>
          <w:shd w:fill="auto" w:val="clear"/>
          <w:lang w:val="es-ES"/>
        </w:rPr>
        <w:t>Nombre o perfil empresarial</w:t>
      </w:r>
      <w:r>
        <w:rPr>
          <w:rStyle w:val="Fuentedeprrafopredeter"/>
          <w:color w:val="000000"/>
          <w:sz w:val="21"/>
          <w:szCs w:val="21"/>
          <w:shd w:fill="auto" w:val="clear"/>
          <w:lang w:val="es-ES"/>
        </w:rPr>
        <w:t xml:space="preserve"> de la persona subcontratista, definido por referencia a las condiciones de solvencia técnica</w:t>
      </w:r>
      <w:r>
        <w:rPr>
          <w:rStyle w:val="Fuentedeprrafopredeter"/>
          <w:color w:val="000000"/>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w:t>
      </w:r>
    </w:p>
    <w:p>
      <w:pPr>
        <w:pStyle w:val="Normal1"/>
        <w:tabs>
          <w:tab w:val="clear" w:pos="709"/>
        </w:tabs>
        <w:suppressAutoHyphens w:val="true"/>
        <w:spacing w:before="0" w:after="0"/>
        <w:ind w:firstLine="170" w:start="1134" w:end="0"/>
        <w:jc w:val="both"/>
        <w:rPr/>
      </w:pPr>
      <w:r>
        <w:rPr>
          <w:rStyle w:val="Fuentedeprrafopredeter"/>
          <w:rFonts w:eastAsia="Symbol" w:cs="NewsGotT"/>
          <w:color w:val="000000"/>
          <w:spacing w:val="-2"/>
          <w:sz w:val="21"/>
          <w:szCs w:val="21"/>
          <w:shd w:fill="auto" w:val="clear"/>
          <w:lang w:val="es-ES" w:eastAsia="es-ES"/>
        </w:rPr>
        <w:t>Nombre o perfil empresarial 1</w:t>
      </w:r>
      <w:r>
        <w:rPr>
          <w:rStyle w:val="Fuentedeprrafopredeter"/>
          <w:color w:val="000000"/>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w:t>
      </w:r>
    </w:p>
    <w:p>
      <w:pPr>
        <w:pStyle w:val="Normal1"/>
        <w:tabs>
          <w:tab w:val="clear" w:pos="709"/>
        </w:tabs>
        <w:suppressAutoHyphens w:val="true"/>
        <w:spacing w:before="0" w:after="0"/>
        <w:ind w:firstLine="170" w:start="1134" w:end="0"/>
        <w:jc w:val="both"/>
        <w:rPr/>
      </w:pPr>
      <w:r>
        <w:rPr>
          <w:rStyle w:val="Fuentedeprrafopredeter"/>
          <w:rFonts w:eastAsia="Symbol" w:cs="NewsGotT"/>
          <w:color w:val="000000"/>
          <w:spacing w:val="-2"/>
          <w:sz w:val="21"/>
          <w:szCs w:val="21"/>
          <w:shd w:fill="auto" w:val="clear"/>
          <w:lang w:val="es-ES" w:eastAsia="es-ES"/>
        </w:rPr>
        <w:t>Nombre o perfil empresarial 2</w:t>
      </w:r>
      <w:r>
        <w:rPr>
          <w:rStyle w:val="Fuentedeprrafopredeter"/>
          <w:color w:val="000000"/>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w:t>
      </w:r>
    </w:p>
    <w:p>
      <w:pPr>
        <w:pStyle w:val="Normal1"/>
        <w:tabs>
          <w:tab w:val="clear" w:pos="709"/>
          <w:tab w:val="left" w:pos="257" w:leader="none"/>
          <w:tab w:val="left" w:pos="943" w:leader="none"/>
        </w:tabs>
        <w:suppressAutoHyphens w:val="true"/>
        <w:spacing w:before="0" w:after="0"/>
        <w:ind w:firstLine="170" w:start="1134" w:end="0"/>
        <w:jc w:val="both"/>
        <w:rPr/>
      </w:pPr>
      <w:r>
        <w:rPr>
          <w:rStyle w:val="Fuentedeprrafopredeter"/>
          <w:rFonts w:eastAsia="Symbol" w:cs="NewsGotT"/>
          <w:color w:val="000000"/>
          <w:spacing w:val="-2"/>
          <w:sz w:val="21"/>
          <w:szCs w:val="21"/>
          <w:shd w:fill="auto" w:val="clear"/>
          <w:lang w:val="es-ES" w:eastAsia="es-ES"/>
        </w:rPr>
        <w:t>Nombre o perfil empresarial 3</w:t>
      </w:r>
      <w:r>
        <w:rPr>
          <w:rStyle w:val="Fuentedeprrafopredeter"/>
          <w:color w:val="000000"/>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w:t>
      </w:r>
    </w:p>
    <w:p>
      <w:pPr>
        <w:pStyle w:val="Normal1"/>
        <w:tabs>
          <w:tab w:val="clear" w:pos="709"/>
          <w:tab w:val="left" w:pos="257" w:leader="none"/>
          <w:tab w:val="left" w:pos="943" w:leader="none"/>
        </w:tabs>
        <w:spacing w:before="0" w:after="0"/>
        <w:ind w:hanging="0" w:start="1587" w:end="0"/>
        <w:rPr>
          <w:rStyle w:val="Fuentedeprrafopredeter"/>
          <w:rFonts w:ascii="Source Sans Pro" w:hAnsi="Source Sans Pro" w:eastAsia="Symbol" w:cs="NewsGotT"/>
          <w:color w:val="auto"/>
          <w:spacing w:val="-2"/>
          <w:sz w:val="21"/>
          <w:szCs w:val="21"/>
          <w:shd w:fill="auto" w:val="clear"/>
          <w:lang w:val="es-ES" w:eastAsia="es-ES"/>
        </w:rPr>
      </w:pPr>
      <w:r>
        <w:rPr/>
      </w:r>
    </w:p>
    <w:p>
      <w:pPr>
        <w:pStyle w:val="Normal1"/>
        <w:tabs>
          <w:tab w:val="clear" w:pos="709"/>
          <w:tab w:val="left" w:pos="1586" w:leader="none"/>
        </w:tabs>
        <w:suppressAutoHyphens w:val="true"/>
        <w:spacing w:before="0" w:after="0"/>
        <w:ind w:hanging="283" w:start="1020" w:end="0"/>
        <w:jc w:val="both"/>
        <w:rPr>
          <w:rFonts w:ascii="Source Sans Pro" w:hAnsi="Source Sans Pro"/>
          <w:color w:val="auto"/>
          <w:szCs w:val="21"/>
          <w:shd w:fill="auto" w:val="clear"/>
          <w:lang w:val="es-ES"/>
        </w:rPr>
      </w:pPr>
      <w:r>
        <w:rPr>
          <w:rStyle w:val="Fuentedeprrafopredeter"/>
          <w:rFonts w:eastAsia="Webdings" w:cs="Webdings"/>
          <w:color w:val="000000"/>
          <w:sz w:val="21"/>
          <w:szCs w:val="21"/>
          <w:shd w:fill="auto" w:val="clear"/>
          <w:lang w:val="es-ES" w:eastAsia="es-ES"/>
        </w:rPr>
        <w:object>
          <v:shape id="control_shape_8" o:allowincell="t" style="width:8.45pt;height:11.75pt" type="#_x0000_t75"/>
          <w:control r:id="rId10" w:name="Casilla 1" w:shapeid="control_shape_8"/>
        </w:object>
      </w:r>
      <w:r>
        <w:rPr>
          <w:rStyle w:val="Fuentedeprrafopredeter"/>
          <w:rFonts w:eastAsia="Webdings" w:cs="Webdings"/>
          <w:color w:val="000000"/>
          <w:sz w:val="21"/>
          <w:szCs w:val="21"/>
          <w:shd w:fill="auto" w:val="clear"/>
          <w:lang w:val="es-ES" w:eastAsia="es-ES"/>
        </w:rPr>
        <w:t xml:space="preserve"> </w:t>
      </w:r>
      <w:r>
        <w:rPr>
          <w:rStyle w:val="Fuentedeprrafopredeter"/>
          <w:rFonts w:eastAsia="Webdings" w:cs="Webdings"/>
          <w:b/>
          <w:bCs/>
          <w:color w:val="000000"/>
          <w:sz w:val="21"/>
          <w:szCs w:val="21"/>
          <w:shd w:fill="auto" w:val="clear"/>
          <w:lang w:val="es-ES" w:eastAsia="es-ES"/>
        </w:rPr>
        <w:t>NO</w:t>
      </w:r>
      <w:r>
        <w:rPr>
          <w:rStyle w:val="Fuentedeprrafopredeter"/>
          <w:rFonts w:eastAsia="Webdings" w:cs="Webdings"/>
          <w:color w:val="000000"/>
          <w:sz w:val="21"/>
          <w:szCs w:val="21"/>
          <w:shd w:fill="auto" w:val="clear"/>
          <w:lang w:val="es-ES" w:eastAsia="es-ES"/>
        </w:rPr>
        <w:t xml:space="preserve"> </w:t>
      </w:r>
      <w:r>
        <w:rPr>
          <w:rStyle w:val="Fuentedeprrafopredeter"/>
          <w:rFonts w:eastAsia="Webdings" w:cs="Webdings"/>
          <w:color w:val="000000"/>
          <w:sz w:val="21"/>
          <w:szCs w:val="21"/>
          <w:shd w:fill="auto" w:val="clear"/>
          <w:lang w:val="es-ES" w:eastAsia="es-ES"/>
        </w:rPr>
        <w:t>T</w:t>
      </w:r>
      <w:r>
        <w:rPr>
          <w:rStyle w:val="Fuentedeprrafopredeter"/>
          <w:color w:val="000000"/>
          <w:sz w:val="21"/>
          <w:szCs w:val="21"/>
          <w:shd w:fill="auto" w:val="clear"/>
          <w:lang w:val="es-ES" w:eastAsia="es-ES"/>
        </w:rPr>
        <w:t xml:space="preserve">iene previsto subcontratar </w:t>
      </w:r>
      <w:r>
        <w:rPr>
          <w:rStyle w:val="Fuentedeprrafopredeter"/>
          <w:rFonts w:eastAsia="Symbol" w:cs="NewsGotT"/>
          <w:color w:val="000000"/>
          <w:spacing w:val="-2"/>
          <w:sz w:val="21"/>
          <w:szCs w:val="21"/>
          <w:shd w:fill="auto" w:val="clear"/>
          <w:lang w:val="es-ES" w:eastAsia="es-ES"/>
        </w:rPr>
        <w:t xml:space="preserve">los </w:t>
      </w:r>
      <w:r>
        <w:rPr>
          <w:rStyle w:val="Fuentedeprrafopredeter"/>
          <w:rFonts w:eastAsia="Symbol" w:cs="NewsGotT"/>
          <w:b/>
          <w:bCs/>
          <w:color w:val="000000"/>
          <w:spacing w:val="-2"/>
          <w:sz w:val="21"/>
          <w:szCs w:val="21"/>
          <w:shd w:fill="auto" w:val="clear"/>
          <w:lang w:val="es-ES" w:eastAsia="es-ES"/>
        </w:rPr>
        <w:t>servidores</w:t>
      </w:r>
      <w:r>
        <w:rPr>
          <w:rStyle w:val="Fuentedeprrafopredeter"/>
          <w:rFonts w:eastAsia="Symbol" w:cs="NewsGotT"/>
          <w:color w:val="000000"/>
          <w:spacing w:val="-2"/>
          <w:sz w:val="21"/>
          <w:szCs w:val="21"/>
          <w:shd w:fill="auto" w:val="clear"/>
          <w:lang w:val="es-ES" w:eastAsia="es-ES"/>
        </w:rPr>
        <w:t xml:space="preserve"> o los </w:t>
      </w:r>
      <w:r>
        <w:rPr>
          <w:rStyle w:val="Fuentedeprrafopredeter"/>
          <w:rFonts w:eastAsia="Symbol" w:cs="NewsGotT"/>
          <w:b/>
          <w:bCs/>
          <w:color w:val="000000"/>
          <w:spacing w:val="-2"/>
          <w:sz w:val="21"/>
          <w:szCs w:val="21"/>
          <w:shd w:fill="auto" w:val="clear"/>
          <w:lang w:val="es-ES" w:eastAsia="es-ES"/>
        </w:rPr>
        <w:t>servicios asociados</w:t>
      </w:r>
      <w:r>
        <w:rPr>
          <w:rStyle w:val="Fuentedeprrafopredeter"/>
          <w:rFonts w:eastAsia="Symbol" w:cs="NewsGotT"/>
          <w:color w:val="000000"/>
          <w:spacing w:val="-2"/>
          <w:sz w:val="21"/>
          <w:szCs w:val="21"/>
          <w:shd w:fill="auto" w:val="clear"/>
          <w:lang w:val="es-ES" w:eastAsia="es-ES"/>
        </w:rPr>
        <w:t xml:space="preserve"> a los mismos a efectos del tratamiento de datos personales.</w:t>
      </w:r>
    </w:p>
    <w:p>
      <w:pPr>
        <w:pStyle w:val="Normal1"/>
        <w:tabs>
          <w:tab w:val="clear" w:pos="709"/>
          <w:tab w:val="left" w:pos="1586" w:leader="none"/>
        </w:tabs>
        <w:suppressAutoHyphens w:val="true"/>
        <w:spacing w:before="0" w:after="0"/>
        <w:ind w:hanging="283" w:start="1020" w:end="0"/>
        <w:jc w:val="both"/>
        <w:rPr/>
      </w:pPr>
      <w:r>
        <w:rPr>
          <w:rStyle w:val="Fuentedeprrafopredeter"/>
          <w:rFonts w:eastAsia="Webdings" w:cs="Webdings"/>
          <w:color w:val="000000"/>
          <w:sz w:val="21"/>
          <w:szCs w:val="21"/>
          <w:shd w:fill="auto" w:val="clear"/>
          <w:lang w:val="es-ES" w:eastAsia="es-ES"/>
        </w:rPr>
        <w:object>
          <v:shape id="control_shape_9" o:allowincell="t" style="width:8.45pt;height:11.75pt" type="#_x0000_t75"/>
          <w:control r:id="rId11" w:name="Casilla 1" w:shapeid="control_shape_9"/>
        </w:object>
      </w:r>
      <w:r>
        <w:rPr>
          <w:rStyle w:val="Fuentedeprrafopredeter"/>
          <w:rFonts w:eastAsia="Webdings" w:cs="Webdings"/>
          <w:color w:val="000000"/>
          <w:sz w:val="21"/>
          <w:szCs w:val="21"/>
          <w:shd w:fill="auto" w:val="clear"/>
          <w:lang w:val="es-ES" w:eastAsia="es-ES"/>
        </w:rPr>
        <w:t xml:space="preserve"> </w:t>
      </w:r>
      <w:r>
        <w:rPr>
          <w:rStyle w:val="Fuentedeprrafopredeter"/>
          <w:rFonts w:eastAsia="Webdings" w:cs="Webdings"/>
          <w:b/>
          <w:bCs/>
          <w:color w:val="000000"/>
          <w:sz w:val="21"/>
          <w:szCs w:val="21"/>
          <w:shd w:fill="auto" w:val="clear"/>
          <w:lang w:val="es-ES" w:eastAsia="es-ES"/>
        </w:rPr>
        <w:t>SÍ</w:t>
      </w:r>
      <w:r>
        <w:rPr>
          <w:rStyle w:val="Fuentedeprrafopredeter"/>
          <w:rFonts w:eastAsia="Webdings" w:cs="Webdings"/>
          <w:color w:val="000000"/>
          <w:sz w:val="21"/>
          <w:szCs w:val="21"/>
          <w:shd w:fill="auto" w:val="clear"/>
          <w:lang w:val="es-ES" w:eastAsia="es-ES"/>
        </w:rPr>
        <w:t xml:space="preserve"> </w:t>
      </w:r>
      <w:r>
        <w:rPr>
          <w:rStyle w:val="Fuentedeprrafopredeter"/>
          <w:rFonts w:eastAsia="Webdings" w:cs="Webdings"/>
          <w:color w:val="000000"/>
          <w:sz w:val="21"/>
          <w:szCs w:val="21"/>
          <w:shd w:fill="auto" w:val="clear"/>
          <w:lang w:val="es-ES" w:eastAsia="es-ES"/>
        </w:rPr>
        <w:t>T</w:t>
      </w:r>
      <w:r>
        <w:rPr>
          <w:rStyle w:val="Fuentedeprrafopredeter"/>
          <w:color w:val="000000"/>
          <w:sz w:val="21"/>
          <w:szCs w:val="21"/>
          <w:shd w:fill="auto" w:val="clear"/>
          <w:lang w:val="es-ES" w:eastAsia="es-ES"/>
        </w:rPr>
        <w:t xml:space="preserve">iene previsto subcontratar </w:t>
      </w:r>
      <w:r>
        <w:rPr>
          <w:rStyle w:val="Fuentedeprrafopredeter"/>
          <w:rFonts w:eastAsia="Symbol" w:cs="NewsGotT"/>
          <w:color w:val="000000"/>
          <w:spacing w:val="-2"/>
          <w:sz w:val="21"/>
          <w:szCs w:val="21"/>
          <w:shd w:fill="auto" w:val="clear"/>
          <w:lang w:val="es-ES" w:eastAsia="es-ES"/>
        </w:rPr>
        <w:t xml:space="preserve">los </w:t>
      </w:r>
      <w:r>
        <w:rPr>
          <w:rStyle w:val="Fuentedeprrafopredeter"/>
          <w:rFonts w:eastAsia="Symbol" w:cs="NewsGotT"/>
          <w:b/>
          <w:bCs/>
          <w:color w:val="000000"/>
          <w:spacing w:val="-2"/>
          <w:sz w:val="21"/>
          <w:szCs w:val="21"/>
          <w:shd w:fill="auto" w:val="clear"/>
          <w:lang w:val="es-ES" w:eastAsia="es-ES"/>
        </w:rPr>
        <w:t>servidores</w:t>
      </w:r>
      <w:r>
        <w:rPr>
          <w:rStyle w:val="Fuentedeprrafopredeter"/>
          <w:rFonts w:eastAsia="Symbol" w:cs="NewsGotT"/>
          <w:color w:val="000000"/>
          <w:spacing w:val="-2"/>
          <w:sz w:val="21"/>
          <w:szCs w:val="21"/>
          <w:shd w:fill="auto" w:val="clear"/>
          <w:lang w:val="es-ES" w:eastAsia="es-ES"/>
        </w:rPr>
        <w:t xml:space="preserve"> o los </w:t>
      </w:r>
      <w:r>
        <w:rPr>
          <w:rStyle w:val="Fuentedeprrafopredeter"/>
          <w:rFonts w:eastAsia="Symbol" w:cs="NewsGotT"/>
          <w:b/>
          <w:bCs/>
          <w:color w:val="000000"/>
          <w:spacing w:val="-2"/>
          <w:sz w:val="21"/>
          <w:szCs w:val="21"/>
          <w:shd w:fill="auto" w:val="clear"/>
          <w:lang w:val="es-ES" w:eastAsia="es-ES"/>
        </w:rPr>
        <w:t>servicios asociados</w:t>
      </w:r>
      <w:r>
        <w:rPr>
          <w:rStyle w:val="Fuentedeprrafopredeter"/>
          <w:rFonts w:eastAsia="Symbol" w:cs="NewsGotT"/>
          <w:color w:val="000000"/>
          <w:spacing w:val="-2"/>
          <w:sz w:val="21"/>
          <w:szCs w:val="21"/>
          <w:shd w:fill="auto" w:val="clear"/>
          <w:lang w:val="es-ES" w:eastAsia="es-ES"/>
        </w:rPr>
        <w:t xml:space="preserve"> a los mismos a efectos del tratamiento de datos personales. </w:t>
      </w:r>
    </w:p>
    <w:p>
      <w:pPr>
        <w:pStyle w:val="Normal1"/>
        <w:suppressAutoHyphens w:val="true"/>
        <w:spacing w:before="0" w:after="0"/>
        <w:ind w:hanging="0" w:start="1020" w:end="0"/>
        <w:jc w:val="both"/>
        <w:rPr/>
      </w:pPr>
      <w:r>
        <w:rPr>
          <w:rStyle w:val="Fuentedeprrafopredeter"/>
          <w:color w:val="000000"/>
          <w:spacing w:val="-2"/>
          <w:sz w:val="21"/>
          <w:szCs w:val="21"/>
          <w:shd w:fill="auto" w:val="clear"/>
          <w:lang w:val="es-ES" w:eastAsia="es-ES"/>
        </w:rPr>
        <w:t xml:space="preserve">En caso afirmativo, </w:t>
      </w:r>
      <w:r>
        <w:rPr>
          <w:rStyle w:val="Fuentedeprrafopredeter"/>
          <w:b/>
          <w:bCs/>
          <w:color w:val="000000"/>
          <w:spacing w:val="-2"/>
          <w:sz w:val="21"/>
          <w:szCs w:val="21"/>
          <w:shd w:fill="auto" w:val="clear"/>
          <w:lang w:val="es-ES" w:eastAsia="es-ES"/>
        </w:rPr>
        <w:t>señalar</w:t>
      </w:r>
      <w:r>
        <w:rPr>
          <w:rStyle w:val="Fuentedeprrafopredeter"/>
          <w:color w:val="000000"/>
          <w:spacing w:val="-2"/>
          <w:sz w:val="21"/>
          <w:szCs w:val="21"/>
          <w:shd w:fill="auto" w:val="clear"/>
          <w:lang w:val="es-ES" w:eastAsia="es-ES"/>
        </w:rPr>
        <w:t xml:space="preserve"> nombre o perfil empresarial de la persona subcontratista:</w:t>
      </w:r>
    </w:p>
    <w:p>
      <w:pPr>
        <w:pStyle w:val="Normal1"/>
        <w:tabs>
          <w:tab w:val="clear" w:pos="709"/>
        </w:tabs>
        <w:suppressAutoHyphens w:val="true"/>
        <w:spacing w:before="0" w:after="0"/>
        <w:ind w:firstLine="170" w:start="1134" w:end="0"/>
        <w:jc w:val="both"/>
        <w:rPr/>
      </w:pPr>
      <w:r>
        <w:rPr>
          <w:rStyle w:val="Fuentedeprrafopredeter"/>
          <w:rFonts w:eastAsia="Symbol" w:cs="NewsGotT"/>
          <w:color w:val="000000"/>
          <w:spacing w:val="-2"/>
          <w:sz w:val="21"/>
          <w:szCs w:val="21"/>
          <w:shd w:fill="auto" w:val="clear"/>
          <w:lang w:val="es-ES" w:eastAsia="es-ES"/>
        </w:rPr>
        <w:t>Nombre o perfil empresarial 1</w:t>
      </w:r>
      <w:r>
        <w:rPr>
          <w:rStyle w:val="Fuentedeprrafopredeter"/>
          <w:color w:val="000000"/>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w:t>
      </w:r>
    </w:p>
    <w:p>
      <w:pPr>
        <w:pStyle w:val="Normal1"/>
        <w:tabs>
          <w:tab w:val="clear" w:pos="709"/>
        </w:tabs>
        <w:suppressAutoHyphens w:val="true"/>
        <w:spacing w:before="0" w:after="0"/>
        <w:ind w:hanging="0" w:start="1134" w:end="0"/>
        <w:jc w:val="both"/>
        <w:rPr/>
      </w:pPr>
      <w:r>
        <w:rPr>
          <w:rStyle w:val="Fuentedeprrafopredeter"/>
          <w:rFonts w:eastAsia="Symbol" w:cs="NewsGotT"/>
          <w:color w:val="C9211E"/>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O</w:t>
      </w:r>
      <w:r>
        <w:rPr>
          <w:rStyle w:val="Fuentedeprrafopredeter"/>
          <w:rFonts w:eastAsia="Symbol" w:cs="NewsGotT"/>
          <w:color w:val="000000"/>
          <w:spacing w:val="-2"/>
          <w:sz w:val="21"/>
          <w:szCs w:val="21"/>
          <w:shd w:fill="auto" w:val="clear"/>
          <w:lang w:val="es-ES" w:eastAsia="es-ES"/>
        </w:rPr>
        <w:t xml:space="preserve">peraciones de  tratamiento </w:t>
      </w:r>
      <w:r>
        <w:rPr>
          <w:rStyle w:val="Fuentedeprrafopredeter"/>
          <w:rFonts w:eastAsia="Symbol" w:cs="NewsGotT"/>
          <w:color w:val="000000"/>
          <w:spacing w:val="-2"/>
          <w:sz w:val="21"/>
          <w:szCs w:val="21"/>
          <w:shd w:fill="auto" w:val="clear"/>
          <w:lang w:val="es-ES" w:eastAsia="es-ES"/>
        </w:rPr>
        <w:t xml:space="preserve">(servidores o servicios) </w:t>
      </w:r>
      <w:r>
        <w:rPr>
          <w:rStyle w:val="Fuentedeprrafopredeter"/>
          <w:rFonts w:eastAsia="Symbol" w:cs="NewsGotT"/>
          <w:color w:val="000000"/>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por el subcontratista 1: ………….…</w:t>
      </w:r>
      <w:r>
        <w:rPr>
          <w:rStyle w:val="Fuentedeprrafopredeter"/>
          <w:rFonts w:eastAsia="Symbol" w:cs="NewsGotT"/>
          <w:color w:val="000000"/>
          <w:spacing w:val="-2"/>
          <w:sz w:val="21"/>
          <w:szCs w:val="21"/>
          <w:shd w:fill="auto" w:val="clear"/>
          <w:lang w:val="es-ES" w:eastAsia="es-ES"/>
        </w:rPr>
        <w:t>.</w:t>
      </w:r>
    </w:p>
    <w:p>
      <w:pPr>
        <w:pStyle w:val="Normal1"/>
        <w:tabs>
          <w:tab w:val="clear" w:pos="709"/>
        </w:tabs>
        <w:suppressAutoHyphens w:val="true"/>
        <w:spacing w:before="0" w:after="0"/>
        <w:ind w:firstLine="170" w:start="1134" w:end="0"/>
        <w:jc w:val="both"/>
        <w:rPr/>
      </w:pPr>
      <w:r>
        <w:rPr>
          <w:rStyle w:val="Fuentedeprrafopredeter"/>
          <w:rFonts w:eastAsia="Symbol" w:cs="NewsGotT"/>
          <w:color w:val="000000"/>
          <w:spacing w:val="-2"/>
          <w:sz w:val="21"/>
          <w:szCs w:val="21"/>
          <w:shd w:fill="auto" w:val="clear"/>
          <w:lang w:val="es-ES" w:eastAsia="es-ES"/>
        </w:rPr>
        <w:t>Nombre o perfil empresarial 2</w:t>
      </w:r>
      <w:r>
        <w:rPr>
          <w:rStyle w:val="Fuentedeprrafopredeter"/>
          <w:color w:val="000000"/>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w:t>
      </w:r>
    </w:p>
    <w:p>
      <w:pPr>
        <w:pStyle w:val="Normal1"/>
        <w:tabs>
          <w:tab w:val="clear" w:pos="709"/>
        </w:tabs>
        <w:suppressAutoHyphens w:val="true"/>
        <w:spacing w:before="0" w:after="0"/>
        <w:ind w:hanging="0" w:start="1134" w:end="0"/>
        <w:jc w:val="both"/>
        <w:rPr/>
      </w:pPr>
      <w:r>
        <w:rPr>
          <w:rStyle w:val="Fuentedeprrafopredeter"/>
          <w:rFonts w:eastAsia="Symbol" w:cs="NewsGotT"/>
          <w:color w:val="000000"/>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O</w:t>
      </w:r>
      <w:r>
        <w:rPr>
          <w:rStyle w:val="Fuentedeprrafopredeter"/>
          <w:rFonts w:eastAsia="Symbol" w:cs="NewsGotT"/>
          <w:color w:val="000000"/>
          <w:spacing w:val="-2"/>
          <w:sz w:val="21"/>
          <w:szCs w:val="21"/>
          <w:shd w:fill="auto" w:val="clear"/>
          <w:lang w:val="es-ES" w:eastAsia="es-ES"/>
        </w:rPr>
        <w:t xml:space="preserve">peraciones de  tratamiento </w:t>
      </w:r>
      <w:r>
        <w:rPr>
          <w:rStyle w:val="Fuentedeprrafopredeter"/>
          <w:rFonts w:eastAsia="Symbol" w:cs="NewsGotT"/>
          <w:color w:val="000000"/>
          <w:spacing w:val="-2"/>
          <w:sz w:val="21"/>
          <w:szCs w:val="21"/>
          <w:shd w:fill="auto" w:val="clear"/>
          <w:lang w:val="es-ES" w:eastAsia="es-ES"/>
        </w:rPr>
        <w:t xml:space="preserve">(servidores o servicios) </w:t>
      </w:r>
      <w:r>
        <w:rPr>
          <w:rStyle w:val="Fuentedeprrafopredeter"/>
          <w:rFonts w:eastAsia="Symbol" w:cs="NewsGotT"/>
          <w:color w:val="000000"/>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 xml:space="preserve">por el subcontratista </w:t>
      </w:r>
      <w:r>
        <w:rPr>
          <w:rStyle w:val="Fuentedeprrafopredeter"/>
          <w:rFonts w:eastAsia="Symbol" w:cs="NewsGotT"/>
          <w:color w:val="000000"/>
          <w:spacing w:val="-2"/>
          <w:sz w:val="21"/>
          <w:szCs w:val="21"/>
          <w:shd w:fill="auto" w:val="clear"/>
          <w:lang w:val="es-ES" w:eastAsia="es-ES"/>
        </w:rPr>
        <w:t>2: ……………</w:t>
      </w:r>
      <w:r>
        <w:rPr>
          <w:rStyle w:val="Fuentedeprrafopredeter"/>
          <w:rFonts w:eastAsia="Symbol" w:cs="NewsGotT"/>
          <w:color w:val="000000"/>
          <w:spacing w:val="-2"/>
          <w:sz w:val="21"/>
          <w:szCs w:val="21"/>
          <w:shd w:fill="auto" w:val="clear"/>
          <w:lang w:val="es-ES" w:eastAsia="es-ES"/>
        </w:rPr>
        <w:t>..</w:t>
      </w:r>
    </w:p>
    <w:p>
      <w:pPr>
        <w:pStyle w:val="Normal1"/>
        <w:tabs>
          <w:tab w:val="clear" w:pos="709"/>
        </w:tabs>
        <w:suppressAutoHyphens w:val="true"/>
        <w:spacing w:before="0" w:after="0"/>
        <w:ind w:firstLine="170" w:start="1134" w:end="0"/>
        <w:jc w:val="both"/>
        <w:rPr/>
      </w:pPr>
      <w:r>
        <w:rPr>
          <w:rStyle w:val="Fuentedeprrafopredeter"/>
          <w:rFonts w:eastAsia="Symbol" w:cs="NewsGotT"/>
          <w:color w:val="000000"/>
          <w:spacing w:val="-2"/>
          <w:sz w:val="21"/>
          <w:szCs w:val="21"/>
          <w:shd w:fill="auto" w:val="clear"/>
          <w:lang w:val="es-ES" w:eastAsia="es-ES"/>
        </w:rPr>
        <w:t>Nombre o perfil empresarial 3</w:t>
      </w:r>
      <w:r>
        <w:rPr>
          <w:rStyle w:val="Fuentedeprrafopredeter"/>
          <w:color w:val="000000"/>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w:t>
      </w:r>
    </w:p>
    <w:p>
      <w:pPr>
        <w:pStyle w:val="Normal1"/>
        <w:tabs>
          <w:tab w:val="clear" w:pos="709"/>
        </w:tabs>
        <w:suppressAutoHyphens w:val="true"/>
        <w:spacing w:before="0" w:after="0"/>
        <w:ind w:hanging="0" w:start="1134" w:end="0"/>
        <w:jc w:val="both"/>
        <w:rPr/>
      </w:pPr>
      <w:r>
        <w:rPr>
          <w:rStyle w:val="Fuentedeprrafopredeter"/>
          <w:rFonts w:eastAsia="Symbol" w:cs="NewsGotT"/>
          <w:color w:val="000000"/>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O</w:t>
      </w:r>
      <w:r>
        <w:rPr>
          <w:rStyle w:val="Fuentedeprrafopredeter"/>
          <w:rFonts w:eastAsia="Symbol" w:cs="NewsGotT"/>
          <w:color w:val="000000"/>
          <w:spacing w:val="-2"/>
          <w:sz w:val="21"/>
          <w:szCs w:val="21"/>
          <w:shd w:fill="auto" w:val="clear"/>
          <w:lang w:val="es-ES" w:eastAsia="es-ES"/>
        </w:rPr>
        <w:t xml:space="preserve">peraciones de  tratamiento </w:t>
      </w:r>
      <w:r>
        <w:rPr>
          <w:rStyle w:val="Fuentedeprrafopredeter"/>
          <w:rFonts w:eastAsia="Symbol" w:cs="NewsGotT"/>
          <w:color w:val="000000"/>
          <w:spacing w:val="-2"/>
          <w:sz w:val="21"/>
          <w:szCs w:val="21"/>
          <w:shd w:fill="auto" w:val="clear"/>
          <w:lang w:val="es-ES" w:eastAsia="es-ES"/>
        </w:rPr>
        <w:t xml:space="preserve">(servidores o servicios) </w:t>
      </w:r>
      <w:r>
        <w:rPr>
          <w:rStyle w:val="Fuentedeprrafopredeter"/>
          <w:rFonts w:eastAsia="Symbol" w:cs="NewsGotT"/>
          <w:color w:val="000000"/>
          <w:spacing w:val="-2"/>
          <w:sz w:val="21"/>
          <w:szCs w:val="21"/>
          <w:shd w:fill="auto" w:val="clear"/>
          <w:lang w:val="es-ES" w:eastAsia="es-ES"/>
        </w:rPr>
        <w:t xml:space="preserve"> </w:t>
      </w:r>
      <w:r>
        <w:rPr>
          <w:rStyle w:val="Fuentedeprrafopredeter"/>
          <w:rFonts w:eastAsia="Symbol" w:cs="NewsGotT"/>
          <w:color w:val="000000"/>
          <w:spacing w:val="-2"/>
          <w:sz w:val="21"/>
          <w:szCs w:val="21"/>
          <w:shd w:fill="auto" w:val="clear"/>
          <w:lang w:val="es-ES" w:eastAsia="es-ES"/>
        </w:rPr>
        <w:t xml:space="preserve">por el subcontratista </w:t>
      </w:r>
      <w:r>
        <w:rPr>
          <w:rStyle w:val="Fuentedeprrafopredeter"/>
          <w:rFonts w:eastAsia="Symbol" w:cs="NewsGotT"/>
          <w:color w:val="000000"/>
          <w:spacing w:val="-2"/>
          <w:sz w:val="21"/>
          <w:szCs w:val="21"/>
          <w:shd w:fill="auto" w:val="clear"/>
          <w:lang w:val="es-ES" w:eastAsia="es-ES"/>
        </w:rPr>
        <w:t>3:￹ ……………</w:t>
      </w:r>
      <w:r>
        <w:rPr>
          <w:rStyle w:val="Fuentedeprrafopredeter"/>
          <w:rFonts w:eastAsia="Symbol" w:cs="NewsGotT"/>
          <w:color w:val="000000"/>
          <w:spacing w:val="-2"/>
          <w:sz w:val="21"/>
          <w:szCs w:val="21"/>
          <w:shd w:fill="auto" w:val="clear"/>
          <w:lang w:val="es-ES" w:eastAsia="es-ES"/>
        </w:rPr>
        <w:t>..</w:t>
      </w:r>
    </w:p>
    <w:p>
      <w:pPr>
        <w:pStyle w:val="Normal1"/>
        <w:spacing w:before="0" w:after="0"/>
        <w:rPr>
          <w:rFonts w:ascii="Source Sans Pro" w:hAnsi="Source Sans Pro"/>
          <w:sz w:val="21"/>
          <w:szCs w:val="21"/>
          <w:shd w:fill="auto" w:val="clear"/>
          <w:lang w:val="es-ES"/>
        </w:rPr>
      </w:pPr>
      <w:r>
        <w:rPr>
          <w:sz w:val="21"/>
          <w:szCs w:val="21"/>
          <w:shd w:fill="auto" w:val="clear"/>
          <w:lang w:val="es-ES"/>
        </w:rPr>
      </w:r>
    </w:p>
    <w:p>
      <w:pPr>
        <w:pStyle w:val="Normal1"/>
        <w:spacing w:before="0" w:after="0"/>
        <w:rPr/>
      </w:pPr>
      <w:r>
        <w:rPr>
          <w:rStyle w:val="Fuentedeprrafopredeter"/>
          <w:rFonts w:eastAsia="Symbol" w:cs="NewsGotT"/>
          <w:b/>
          <w:bCs/>
          <w:spacing w:val="-2"/>
          <w:sz w:val="21"/>
          <w:szCs w:val="21"/>
          <w:shd w:fill="auto" w:val="clear"/>
          <w:lang w:val="es-ES"/>
        </w:rPr>
        <w:t>SEXTO</w:t>
      </w:r>
      <w:r>
        <w:rPr>
          <w:rStyle w:val="Fuentedeprrafopredeter"/>
          <w:rFonts w:eastAsia="Symbol" w:cs="NewsGotT"/>
          <w:b/>
          <w:bCs/>
          <w:spacing w:val="-2"/>
          <w:sz w:val="21"/>
          <w:szCs w:val="21"/>
          <w:shd w:fill="auto" w:val="clear"/>
          <w:lang w:val="es-ES"/>
        </w:rPr>
        <w:t>.-</w:t>
      </w:r>
      <w:r>
        <w:rPr>
          <w:rStyle w:val="Fuentedeprrafopredeter"/>
          <w:rFonts w:eastAsia="Symbol" w:cs="NewsGotT"/>
          <w:spacing w:val="-2"/>
          <w:sz w:val="21"/>
          <w:szCs w:val="21"/>
          <w:shd w:fill="auto" w:val="clear"/>
          <w:lang w:val="es-ES"/>
        </w:rPr>
        <w:t xml:space="preserve"> Que en el supuesto de haberse señalado en el Anexo I-apartado </w:t>
      </w:r>
      <w:r>
        <w:rPr>
          <w:rStyle w:val="Fuentedeprrafopredeter"/>
          <w:rFonts w:eastAsia="Symbol" w:cs="NewsGotT"/>
          <w:spacing w:val="-2"/>
          <w:sz w:val="21"/>
          <w:szCs w:val="21"/>
          <w:shd w:fill="auto" w:val="clear"/>
          <w:lang w:val="es-ES"/>
        </w:rPr>
        <w:t>6</w:t>
      </w:r>
      <w:r>
        <w:rPr>
          <w:rStyle w:val="Fuentedeprrafopredeter"/>
          <w:rFonts w:eastAsia="Symbol" w:cs="NewsGotT"/>
          <w:spacing w:val="-2"/>
          <w:sz w:val="21"/>
          <w:szCs w:val="21"/>
          <w:shd w:fill="auto" w:val="clear"/>
          <w:lang w:val="es-ES"/>
        </w:rPr>
        <w:t xml:space="preserve"> el organismo u organismos de los que las personas licitadoras pueden obtener la información pertinente sobre las </w:t>
      </w:r>
      <w:r>
        <w:rPr>
          <w:rStyle w:val="Fuentedeprrafopredeter"/>
          <w:rFonts w:eastAsia="Symbol" w:cs="NewsGotT"/>
          <w:b/>
          <w:bCs/>
          <w:spacing w:val="-2"/>
          <w:sz w:val="21"/>
          <w:szCs w:val="21"/>
          <w:shd w:fill="auto" w:val="clear"/>
          <w:lang w:val="es-ES"/>
        </w:rPr>
        <w:t>obligaciones previstas en el artículo 129.1 de la LCSP,</w:t>
      </w:r>
      <w:r>
        <w:rPr>
          <w:rStyle w:val="Fuentedeprrafopredeter"/>
          <w:rFonts w:eastAsia="Symbol" w:cs="NewsGotT"/>
          <w:spacing w:val="-2"/>
          <w:sz w:val="21"/>
          <w:szCs w:val="21"/>
          <w:shd w:fill="auto" w:val="clear"/>
          <w:lang w:val="es-ES"/>
        </w:rPr>
        <w:t xml:space="preserve"> ha tenido en cuenta en la elaboración de su oferta las obligaciones derivadas de las disposiciones vigentes en materia de fiscalidad, protección del medio ambiente, protección de empleo, igualdad de género, condiciones de trabajo, prevención de riesgos laborales e inserción sociolaboral de las personas con discapacidad, y a la obligación de contratar a un número o porcentaje específico de personas con discapacidad.</w:t>
      </w:r>
    </w:p>
    <w:p>
      <w:pPr>
        <w:pStyle w:val="Normal1"/>
        <w:spacing w:before="0" w:after="0"/>
        <w:jc w:val="center"/>
        <w:rPr>
          <w:rFonts w:ascii="Source Sans Pro" w:hAnsi="Source Sans Pro"/>
          <w:b/>
          <w:bCs/>
          <w:color w:val="auto"/>
          <w:sz w:val="21"/>
          <w:szCs w:val="21"/>
          <w:shd w:fill="auto" w:val="clear"/>
          <w:lang w:val="es-ES"/>
        </w:rPr>
      </w:pPr>
      <w:r>
        <w:rPr>
          <w:b/>
          <w:bCs/>
          <w:color w:val="000000"/>
          <w:sz w:val="21"/>
          <w:szCs w:val="21"/>
          <w:shd w:fill="auto" w:val="clear"/>
          <w:lang w:val="es-ES"/>
        </w:rPr>
      </w:r>
    </w:p>
    <w:p>
      <w:pPr>
        <w:pStyle w:val="Normal1"/>
        <w:spacing w:before="0" w:after="0"/>
        <w:jc w:val="both"/>
        <w:rPr>
          <w:rFonts w:ascii="Source Sans Pro" w:hAnsi="Source Sans Pro"/>
          <w:b/>
          <w:bCs/>
          <w:color w:val="auto"/>
          <w:sz w:val="21"/>
          <w:szCs w:val="21"/>
          <w:shd w:fill="auto" w:val="clear"/>
        </w:rPr>
      </w:pPr>
      <w:r>
        <w:rPr>
          <w:rStyle w:val="Fuentedeprrafopredeter"/>
          <w:b/>
          <w:bCs/>
          <w:color w:val="000000"/>
          <w:sz w:val="21"/>
          <w:szCs w:val="21"/>
          <w:shd w:fill="auto" w:val="clear"/>
          <w:lang w:val="es-ES"/>
        </w:rPr>
        <w:t>SÉPTIMO</w:t>
      </w:r>
      <w:r>
        <w:rPr>
          <w:rStyle w:val="Fuentedeprrafopredeter"/>
          <w:b/>
          <w:bCs/>
          <w:color w:val="000000"/>
          <w:sz w:val="21"/>
          <w:szCs w:val="21"/>
          <w:shd w:fill="auto" w:val="clear"/>
          <w:lang w:val="es-ES"/>
        </w:rPr>
        <w:t xml:space="preserve">.- </w:t>
      </w:r>
      <w:r>
        <w:rPr>
          <w:rStyle w:val="Fuentedeprrafopredeter"/>
          <w:b w:val="false"/>
          <w:bCs w:val="false"/>
          <w:color w:val="000000"/>
          <w:sz w:val="21"/>
          <w:szCs w:val="21"/>
          <w:shd w:fill="auto" w:val="clear"/>
          <w:lang w:val="es-ES"/>
        </w:rPr>
        <w:t>Que,</w:t>
      </w:r>
      <w:r>
        <w:rPr>
          <w:rStyle w:val="Fuentedeprrafopredeter"/>
          <w:rFonts w:eastAsia="Noto Sans HK" w:cs="Source Sans Pro"/>
          <w:b w:val="false"/>
          <w:bCs w:val="false"/>
          <w:strike w:val="false"/>
          <w:dstrike w:val="false"/>
          <w:color w:val="000000"/>
          <w:sz w:val="21"/>
          <w:szCs w:val="21"/>
          <w:shd w:fill="auto" w:val="clear"/>
          <w:lang w:val="es-ES" w:eastAsia="en-US"/>
        </w:rPr>
        <w:t xml:space="preserve"> en caso de personas </w:t>
      </w:r>
      <w:r>
        <w:rPr>
          <w:rStyle w:val="Fuentedeprrafopredeter"/>
          <w:rFonts w:eastAsia="Noto Sans HK" w:cs="Source Sans Pro"/>
          <w:b/>
          <w:bCs/>
          <w:strike w:val="false"/>
          <w:dstrike w:val="false"/>
          <w:color w:val="000000"/>
          <w:sz w:val="21"/>
          <w:szCs w:val="21"/>
          <w:shd w:fill="auto" w:val="clear"/>
          <w:lang w:val="es-ES" w:eastAsia="en-US"/>
        </w:rPr>
        <w:t>licitadoras extranjeras</w:t>
      </w:r>
      <w:r>
        <w:rPr>
          <w:rStyle w:val="Fuentedeprrafopredeter"/>
          <w:rFonts w:eastAsia="Noto Sans HK" w:cs="Source Sans Pro"/>
          <w:b w:val="false"/>
          <w:bCs w:val="false"/>
          <w:strike w:val="false"/>
          <w:dstrike w:val="false"/>
          <w:color w:val="000000"/>
          <w:sz w:val="21"/>
          <w:szCs w:val="21"/>
          <w:shd w:fill="auto" w:val="clear"/>
          <w:lang w:val="es-ES" w:eastAsia="en-US"/>
        </w:rPr>
        <w:t>,</w:t>
      </w:r>
      <w:r>
        <w:rPr>
          <w:rStyle w:val="Fuentedeprrafopredeter"/>
          <w:b/>
          <w:bCs/>
          <w:color w:val="000000"/>
          <w:sz w:val="21"/>
          <w:szCs w:val="21"/>
          <w:shd w:fill="auto" w:val="clear"/>
          <w:lang w:val="es-ES"/>
        </w:rPr>
        <w:t xml:space="preserve"> </w:t>
      </w:r>
      <w:r>
        <w:rPr>
          <w:rStyle w:val="Fuentedeprrafopredeter"/>
          <w:b w:val="false"/>
          <w:bCs w:val="false"/>
          <w:color w:val="000000"/>
          <w:sz w:val="21"/>
          <w:szCs w:val="21"/>
          <w:shd w:fill="auto" w:val="clear"/>
          <w:lang w:val="es-ES"/>
        </w:rPr>
        <w:t>se somete a la jurisdicción de los Juzgados y Tribunales españoles de cualquier orden, en todas las incidencias que de modo directo o indirecto pudieran surgir del contrato, con renuncia, en su caso, al fuero jurisdiccional extranjero que pudiera corresponder a la persona licitadora.</w:t>
      </w:r>
    </w:p>
    <w:p>
      <w:pPr>
        <w:pStyle w:val="Normal1"/>
        <w:spacing w:before="0" w:after="0"/>
        <w:jc w:val="center"/>
        <w:rPr>
          <w:rFonts w:ascii="Source Sans Pro" w:hAnsi="Source Sans Pro"/>
          <w:b/>
          <w:bCs/>
          <w:color w:val="000000"/>
          <w:sz w:val="21"/>
          <w:szCs w:val="21"/>
          <w:shd w:fill="auto" w:val="clear"/>
        </w:rPr>
      </w:pPr>
      <w:r>
        <w:rPr>
          <w:b/>
          <w:bCs/>
          <w:color w:val="000000"/>
          <w:sz w:val="21"/>
          <w:szCs w:val="21"/>
          <w:shd w:fill="auto" w:val="clear"/>
        </w:rPr>
      </w:r>
    </w:p>
    <w:p>
      <w:pPr>
        <w:pStyle w:val="Normal1"/>
        <w:spacing w:before="0" w:after="0"/>
        <w:jc w:val="end"/>
        <w:rPr>
          <w:rFonts w:ascii="Source Sans Pro" w:hAnsi="Source Sans Pro"/>
          <w:b w:val="false"/>
          <w:bCs w:val="false"/>
          <w:color w:val="000000"/>
          <w:sz w:val="21"/>
          <w:szCs w:val="21"/>
          <w:shd w:fill="auto" w:val="clear"/>
        </w:rPr>
      </w:pPr>
      <w:r>
        <w:rPr>
          <w:b w:val="false"/>
          <w:bCs w:val="false"/>
          <w:color w:val="000000"/>
          <w:sz w:val="21"/>
          <w:szCs w:val="21"/>
          <w:shd w:fill="auto" w:val="clear"/>
        </w:rPr>
        <w:t>(Lugar, fecha y firma)</w:t>
      </w:r>
    </w:p>
    <w:p>
      <w:pPr>
        <w:pStyle w:val="Normal1"/>
        <w:spacing w:before="0" w:after="0"/>
        <w:jc w:val="center"/>
        <w:rPr>
          <w:rStyle w:val="Fuentedeprrafopredeter"/>
          <w:rFonts w:ascii="Source Sans Pro" w:hAnsi="Source Sans Pro" w:eastAsia="Noto Sans HK" w:cs="Source Sans Pro"/>
          <w:b/>
          <w:bCs/>
          <w:i w:val="false"/>
          <w:i w:val="false"/>
          <w:iCs w:val="false"/>
          <w:color w:val="000000"/>
          <w:sz w:val="21"/>
          <w:szCs w:val="21"/>
          <w:shd w:fill="auto" w:val="clear"/>
          <w:lang w:val="es-ES" w:eastAsia="en-US"/>
        </w:rPr>
      </w:pPr>
      <w:r>
        <w:rPr>
          <w:rFonts w:eastAsia="Noto Sans HK" w:cs="Source Sans Pro"/>
          <w:b/>
          <w:bCs/>
          <w:color w:val="000000"/>
          <w:sz w:val="21"/>
          <w:szCs w:val="21"/>
          <w:shd w:fill="auto" w:val="clear"/>
          <w:lang w:val="es-ES" w:eastAsia="en-US"/>
        </w:rPr>
      </w:r>
      <w:r>
        <w:br w:type="page"/>
      </w:r>
    </w:p>
    <w:p>
      <w:pPr>
        <w:pStyle w:val="western"/>
        <w:pBdr>
          <w:bottom w:val="single" w:sz="8" w:space="1" w:color="000000"/>
        </w:pBdr>
        <w:suppressAutoHyphens w:val="true"/>
        <w:spacing w:before="0" w:after="120"/>
        <w:jc w:val="both"/>
        <w:rPr>
          <w:rFonts w:ascii="Source Sans Pro Semibold" w:hAnsi="Source Sans Pro Semibold" w:eastAsia="Times New Roman" w:cs="NewsGotT"/>
          <w:b/>
          <w:bCs/>
          <w:color w:val="367D3C"/>
          <w:sz w:val="21"/>
          <w:szCs w:val="21"/>
          <w:lang w:eastAsia="en-US"/>
        </w:rPr>
      </w:pPr>
      <w:r>
        <w:rPr>
          <w:rStyle w:val="Fuentedeprrafopredeter"/>
          <w:rFonts w:eastAsia="Times New Roman" w:cs="NewsGotT" w:ascii="Source Sans Pro" w:hAnsi="Source Sans Pro"/>
          <w:b/>
          <w:bCs/>
          <w:color w:val="00763B"/>
          <w:spacing w:val="-2"/>
          <w:sz w:val="21"/>
          <w:szCs w:val="21"/>
          <w:shd w:fill="auto" w:val="clear"/>
          <w:lang w:eastAsia="en-US"/>
        </w:rPr>
        <w:t xml:space="preserve">PLIEGO DE CLÁUSULAS ADMINISTRATIVAS PARTICULARES RECOMENDADO POR LA COMISIÓN CONSULTIVA DE CONTRATACIÓN PÚBLICA PARA LA CONTRATACIÓN DE </w:t>
      </w:r>
      <w:r>
        <w:rPr>
          <w:rStyle w:val="Fuentedeprrafopredeter"/>
          <w:rFonts w:eastAsia="Times New Roman" w:cs="NewsGotT" w:ascii="Source Sans Pro" w:hAnsi="Source Sans Pro"/>
          <w:b/>
          <w:bCs/>
          <w:color w:val="00763B"/>
          <w:spacing w:val="-2"/>
          <w:sz w:val="21"/>
          <w:szCs w:val="21"/>
          <w:shd w:fill="auto" w:val="clear"/>
          <w:lang w:eastAsia="en-US"/>
        </w:rPr>
        <w:t>SERVICIOS</w:t>
      </w:r>
      <w:r>
        <w:rPr>
          <w:rStyle w:val="Fuentedeprrafopredeter"/>
          <w:rFonts w:eastAsia="Times New Roman" w:cs="NewsGotT" w:ascii="Source Sans Pro" w:hAnsi="Source Sans Pro"/>
          <w:b/>
          <w:bCs/>
          <w:color w:val="00763B"/>
          <w:spacing w:val="-2"/>
          <w:sz w:val="21"/>
          <w:szCs w:val="21"/>
          <w:shd w:fill="auto" w:val="clear"/>
          <w:lang w:eastAsia="en-US"/>
        </w:rPr>
        <w:t xml:space="preserve"> MEDIANTE PROCEDIMIENTO ABIERTO- </w:t>
      </w:r>
      <w:r>
        <w:rPr>
          <w:rStyle w:val="Fuentedeprrafopredeter"/>
          <w:rFonts w:eastAsia="Times New Roman" w:cs="NewsGotT" w:ascii="Source Sans Pro" w:hAnsi="Source Sans Pro"/>
          <w:b/>
          <w:bCs/>
          <w:color w:val="00763B"/>
          <w:spacing w:val="-2"/>
          <w:sz w:val="21"/>
          <w:szCs w:val="21"/>
          <w:shd w:fill="auto" w:val="clear"/>
          <w:lang w:eastAsia="en-US"/>
        </w:rPr>
        <w:t>PRESENTACIÓN ELECTRÓNICA DE OFERTAS</w:t>
      </w:r>
    </w:p>
    <w:p>
      <w:pPr>
        <w:pStyle w:val="Normal1"/>
        <w:spacing w:before="0" w:after="0"/>
        <w:jc w:val="center"/>
        <w:rPr>
          <w:rStyle w:val="Fuentedeprrafopredeter"/>
          <w:rFonts w:ascii="Source Sans Pro" w:hAnsi="Source Sans Pro" w:eastAsia="Times New Roman" w:cs="NewsGotT"/>
          <w:b/>
          <w:bCs/>
          <w:color w:val="auto"/>
          <w:spacing w:val="-3"/>
          <w:sz w:val="21"/>
          <w:szCs w:val="21"/>
          <w:shd w:fill="auto" w:val="clear"/>
          <w:lang w:eastAsia="en-US"/>
        </w:rPr>
      </w:pPr>
      <w:r>
        <w:rPr>
          <w:rFonts w:eastAsia="Times New Roman" w:cs="NewsGotT"/>
          <w:b/>
          <w:bCs/>
          <w:strike w:val="false"/>
          <w:dstrike w:val="false"/>
          <w:color w:val="000000"/>
          <w:spacing w:val="-2"/>
          <w:sz w:val="21"/>
          <w:szCs w:val="21"/>
          <w:shd w:fill="auto" w:val="clear"/>
          <w:lang w:eastAsia="en-US"/>
        </w:rPr>
      </w:r>
    </w:p>
    <w:p>
      <w:pPr>
        <w:pStyle w:val="Normal1"/>
        <w:pBdr/>
        <w:spacing w:before="0" w:after="0"/>
        <w:jc w:val="center"/>
        <w:rPr>
          <w:rFonts w:ascii="Source Sans Pro" w:hAnsi="Source Sans Pro"/>
          <w:b/>
          <w:bCs/>
          <w:color w:val="auto"/>
          <w:sz w:val="21"/>
          <w:szCs w:val="21"/>
          <w:shd w:fill="auto" w:val="clear"/>
        </w:rPr>
      </w:pPr>
      <w:r>
        <w:rPr>
          <w:b/>
          <w:bCs/>
          <w:color w:val="000000"/>
          <w:sz w:val="21"/>
          <w:szCs w:val="21"/>
          <w:shd w:fill="auto" w:val="clear"/>
        </w:rPr>
        <w:t xml:space="preserve">ANEXO </w:t>
      </w:r>
      <w:r>
        <w:rPr>
          <w:b/>
          <w:bCs/>
          <w:color w:val="000000"/>
          <w:sz w:val="21"/>
          <w:szCs w:val="21"/>
          <w:shd w:fill="auto" w:val="clear"/>
        </w:rPr>
        <w:t>III</w:t>
      </w:r>
    </w:p>
    <w:p>
      <w:pPr>
        <w:pStyle w:val="Normal1"/>
        <w:pBdr/>
        <w:tabs>
          <w:tab w:val="clear" w:pos="709"/>
          <w:tab w:val="left" w:pos="-324" w:leader="none"/>
          <w:tab w:val="left" w:pos="542" w:leader="none"/>
        </w:tabs>
        <w:suppressAutoHyphens w:val="true"/>
        <w:spacing w:before="0" w:after="0"/>
        <w:ind w:hanging="0" w:start="0" w:end="0"/>
        <w:jc w:val="center"/>
        <w:rPr>
          <w:rFonts w:ascii="Source Sans Pro" w:hAnsi="Source Sans Pro" w:eastAsia="Noto Sans HK" w:cs="Source Sans Pro"/>
          <w:b/>
          <w:bCs/>
          <w:i/>
          <w:i/>
          <w:iCs/>
          <w:color w:val="auto"/>
          <w:sz w:val="21"/>
          <w:szCs w:val="21"/>
          <w:shd w:fill="auto" w:val="clear"/>
          <w:lang w:eastAsia="en-US"/>
        </w:rPr>
      </w:pPr>
      <w:r>
        <w:rPr>
          <w:rStyle w:val="Fuentedeprrafopredeter"/>
          <w:rFonts w:eastAsia="Noto Sans HK" w:cs="Source Sans Pro"/>
          <w:b/>
          <w:bCs/>
          <w:i w:val="false"/>
          <w:iCs w:val="false"/>
          <w:strike w:val="false"/>
          <w:dstrike w:val="false"/>
          <w:color w:val="000000"/>
          <w:spacing w:val="-2"/>
          <w:sz w:val="21"/>
          <w:szCs w:val="21"/>
          <w:u w:val="none"/>
          <w:shd w:fill="auto" w:val="clear"/>
          <w:lang w:eastAsia="en-US"/>
        </w:rPr>
        <w:t>D</w:t>
      </w:r>
      <w:r>
        <w:rPr>
          <w:rStyle w:val="Fuentedeprrafopredeter"/>
          <w:rFonts w:eastAsia="Noto Sans HK" w:cs="Source Sans Pro"/>
          <w:b/>
          <w:bCs/>
          <w:i w:val="false"/>
          <w:iCs w:val="false"/>
          <w:strike w:val="false"/>
          <w:dstrike w:val="false"/>
          <w:color w:val="000000"/>
          <w:spacing w:val="-2"/>
          <w:sz w:val="21"/>
          <w:szCs w:val="21"/>
          <w:u w:val="none"/>
          <w:shd w:fill="auto" w:val="clear"/>
          <w:lang w:eastAsia="en-US"/>
        </w:rPr>
        <w:t>ECLARACIÓN DE CONFIDENCIALIDAD</w:t>
      </w:r>
    </w:p>
    <w:p>
      <w:pPr>
        <w:pStyle w:val="Normal1"/>
        <w:pBdr/>
        <w:spacing w:before="0" w:after="0"/>
        <w:jc w:val="center"/>
        <w:rPr>
          <w:rFonts w:ascii="Source Sans Pro" w:hAnsi="Source Sans Pro" w:eastAsia="Noto Sans HK" w:cs="Source Sans Pro"/>
          <w:b w:val="false"/>
          <w:bCs w:val="false"/>
          <w:i w:val="false"/>
          <w:i w:val="false"/>
          <w:iCs w:val="false"/>
          <w:color w:val="auto"/>
          <w:sz w:val="21"/>
          <w:szCs w:val="21"/>
          <w:shd w:fill="auto" w:val="clear"/>
          <w:lang w:eastAsia="en-US"/>
        </w:rPr>
      </w:pPr>
      <w:r>
        <w:rPr>
          <w:rStyle w:val="Fuentedeprrafopredeter"/>
          <w:rFonts w:eastAsia="Noto Sans HK" w:cs="Source Sans Pro"/>
          <w:b w:val="false"/>
          <w:bCs w:val="false"/>
          <w:i w:val="false"/>
          <w:iCs w:val="false"/>
          <w:strike w:val="false"/>
          <w:dstrike w:val="false"/>
          <w:color w:val="000000"/>
          <w:spacing w:val="-2"/>
          <w:sz w:val="21"/>
          <w:szCs w:val="21"/>
          <w:u w:val="none"/>
          <w:shd w:fill="auto" w:val="clear"/>
          <w:lang w:eastAsia="en-US"/>
        </w:rPr>
        <w:t>(SOBRE ELECTRÓNICO Nº 1, 2 y 3)</w:t>
      </w:r>
    </w:p>
    <w:p>
      <w:pPr>
        <w:pStyle w:val="Normal1"/>
        <w:pBdr/>
        <w:spacing w:before="0" w:after="0"/>
        <w:jc w:val="center"/>
        <w:rPr>
          <w:rStyle w:val="Fuentedeprrafopredeter"/>
          <w:b w:val="false"/>
          <w:bCs w:val="false"/>
          <w:i w:val="false"/>
          <w:i w:val="false"/>
          <w:iCs w:val="false"/>
          <w:strike w:val="false"/>
          <w:dstrike w:val="false"/>
          <w:spacing w:val="-2"/>
          <w:u w:val="none"/>
        </w:rPr>
      </w:pPr>
      <w:r>
        <w:rPr>
          <w:rFonts w:eastAsia="Noto Sans HK" w:cs="Source Sans Pro"/>
          <w:b w:val="false"/>
          <w:bCs w:val="false"/>
          <w:i w:val="false"/>
          <w:iCs w:val="false"/>
          <w:color w:val="000000"/>
          <w:sz w:val="21"/>
          <w:szCs w:val="21"/>
          <w:shd w:fill="auto" w:val="clear"/>
          <w:lang w:eastAsia="en-US"/>
        </w:rPr>
      </w:r>
    </w:p>
    <w:p>
      <w:pPr>
        <w:pStyle w:val="Normal1"/>
        <w:pBdr/>
        <w:spacing w:before="0" w:after="0"/>
        <w:jc w:val="center"/>
        <w:rPr>
          <w:rStyle w:val="Fuentedeprrafopredeter"/>
          <w:b w:val="false"/>
          <w:bCs w:val="false"/>
          <w:i w:val="false"/>
          <w:i w:val="false"/>
          <w:iCs w:val="false"/>
          <w:strike w:val="false"/>
          <w:dstrike w:val="false"/>
          <w:spacing w:val="-2"/>
          <w:u w:val="none"/>
        </w:rPr>
      </w:pPr>
      <w:r>
        <w:rPr>
          <w:rFonts w:eastAsia="Noto Sans HK" w:cs="Source Sans Pro"/>
          <w:b w:val="false"/>
          <w:bCs w:val="false"/>
          <w:i w:val="false"/>
          <w:iCs w:val="false"/>
          <w:color w:val="000000"/>
          <w:sz w:val="21"/>
          <w:szCs w:val="21"/>
          <w:shd w:fill="auto" w:val="clear"/>
          <w:lang w:eastAsia="en-US"/>
        </w:rPr>
      </w:r>
    </w:p>
    <w:p>
      <w:pPr>
        <w:pStyle w:val="Normal1"/>
        <w:pBdr/>
        <w:spacing w:before="0" w:after="0"/>
        <w:rPr/>
      </w:pPr>
      <w:r>
        <w:rPr>
          <w:rStyle w:val="Fuentedeprrafopredeter"/>
          <w:b/>
          <w:color w:val="000000"/>
          <w:sz w:val="21"/>
          <w:szCs w:val="21"/>
          <w:shd w:fill="auto" w:val="clear"/>
        </w:rPr>
        <w:t>EXPEDIENTE:</w:t>
      </w:r>
    </w:p>
    <w:p>
      <w:pPr>
        <w:pStyle w:val="Normal1"/>
        <w:pBdr/>
        <w:spacing w:before="0" w:after="0"/>
        <w:jc w:val="both"/>
        <w:rPr>
          <w:rFonts w:ascii="Source Sans Pro" w:hAnsi="Source Sans Pro"/>
          <w:color w:val="1D1FDE"/>
        </w:rPr>
      </w:pPr>
      <w:r>
        <w:rPr>
          <w:rStyle w:val="Fuentedeprrafopredeter"/>
          <w:b/>
          <w:color w:val="000000"/>
          <w:sz w:val="21"/>
          <w:szCs w:val="21"/>
          <w:u w:val="none"/>
          <w:shd w:fill="auto" w:val="clear"/>
        </w:rPr>
        <w:t>TÍTULO:</w:t>
      </w:r>
    </w:p>
    <w:p>
      <w:pPr>
        <w:pStyle w:val="Normal1"/>
        <w:pBdr/>
        <w:spacing w:before="0" w:after="0"/>
        <w:jc w:val="both"/>
        <w:rPr>
          <w:rStyle w:val="Fuentedeprrafopredeter"/>
          <w:rFonts w:ascii="Source Sans Pro" w:hAnsi="Source Sans Pro"/>
          <w:b/>
          <w:color w:val="auto"/>
          <w:sz w:val="21"/>
          <w:szCs w:val="21"/>
          <w:u w:val="none"/>
          <w:shd w:fill="auto" w:val="clear"/>
        </w:rPr>
      </w:pPr>
      <w:r>
        <w:rPr>
          <w:color w:val="1D1FDE"/>
        </w:rPr>
      </w:r>
    </w:p>
    <w:p>
      <w:pPr>
        <w:pStyle w:val="Normal1"/>
        <w:pBdr/>
        <w:spacing w:before="0" w:after="0"/>
        <w:jc w:val="both"/>
        <w:rPr>
          <w:rFonts w:ascii="Source Sans Pro" w:hAnsi="Source Sans Pro"/>
          <w:color w:val="auto"/>
          <w:sz w:val="21"/>
          <w:szCs w:val="21"/>
          <w:shd w:fill="auto" w:val="clear"/>
        </w:rPr>
      </w:pPr>
      <w:r>
        <w:rPr>
          <w:color w:val="000000"/>
          <w:sz w:val="21"/>
          <w:szCs w:val="21"/>
          <w:shd w:fill="auto" w:val="clear"/>
        </w:rPr>
        <w:t>D./D</w:t>
      </w:r>
      <w:r>
        <w:rPr>
          <w:color w:val="000000"/>
          <w:sz w:val="21"/>
          <w:szCs w:val="21"/>
          <w:shd w:fill="auto" w:val="clear"/>
        </w:rPr>
        <w:t>ª</w:t>
      </w:r>
      <w:r>
        <w:rPr>
          <w:color w:val="000000"/>
          <w:sz w:val="21"/>
          <w:szCs w:val="21"/>
          <w:shd w:fill="auto" w:val="clear"/>
        </w:rPr>
        <w:t xml:space="preserve">.  … … … … … … … … … … … … … … … … , con DNI. Núm. … … … … …, </w:t>
      </w:r>
      <w:r>
        <w:rPr>
          <w:color w:val="000000"/>
          <w:sz w:val="21"/>
          <w:szCs w:val="21"/>
          <w:shd w:fill="auto" w:val="clear"/>
        </w:rPr>
        <w:t xml:space="preserve">actuando: </w:t>
      </w:r>
    </w:p>
    <w:p>
      <w:pPr>
        <w:pStyle w:val="Normal1"/>
        <w:pBdr/>
        <w:spacing w:before="0" w:after="0"/>
        <w:jc w:val="both"/>
        <w:rPr>
          <w:rFonts w:ascii="Source Sans Pro" w:hAnsi="Source Sans Pro"/>
          <w:color w:val="auto"/>
          <w:sz w:val="21"/>
          <w:szCs w:val="21"/>
          <w:shd w:fill="auto" w:val="clear"/>
        </w:rPr>
      </w:pPr>
      <w:r>
        <w:rPr>
          <w:color w:val="000000"/>
          <w:sz w:val="21"/>
          <w:szCs w:val="21"/>
          <w:shd w:fill="auto" w:val="clear"/>
        </w:rPr>
      </w:r>
    </w:p>
    <w:p>
      <w:pPr>
        <w:pStyle w:val="Normal1"/>
        <w:tabs>
          <w:tab w:val="clear" w:pos="709"/>
        </w:tabs>
        <w:suppressAutoHyphens w:val="true"/>
        <w:spacing w:before="0" w:after="58"/>
        <w:ind w:firstLine="57" w:start="680" w:end="0"/>
        <w:jc w:val="both"/>
        <w:rPr/>
      </w:pPr>
      <w:r>
        <w:rPr>
          <w:rStyle w:val="Fuentedeprrafopredeter"/>
          <w:rFonts w:eastAsia="Symbol" w:cs="NewsGotT"/>
          <w:color w:val="000000"/>
          <w:spacing w:val="-2"/>
          <w:sz w:val="21"/>
          <w:szCs w:val="21"/>
          <w:shd w:fill="auto" w:val="clear"/>
          <w:lang w:val="es-ES"/>
        </w:rPr>
        <w:object>
          <v:shape id="control_shape_10" o:allowincell="t" style="width:8.45pt;height:11.75pt" type="#_x0000_t75"/>
          <w:control r:id="rId12" w:name="Casilla 1" w:shapeid="control_shape_10"/>
        </w:object>
      </w:r>
      <w:r>
        <w:rPr>
          <w:rStyle w:val="Fuentedeprrafopredeter"/>
          <w:rFonts w:eastAsia="Symbol" w:cs="NewsGotT"/>
          <w:color w:val="000000"/>
          <w:spacing w:val="-2"/>
          <w:sz w:val="21"/>
          <w:szCs w:val="21"/>
          <w:shd w:fill="auto" w:val="clear"/>
          <w:lang w:val="es-ES"/>
        </w:rPr>
        <w:t xml:space="preserve"> </w:t>
      </w:r>
      <w:r>
        <w:rPr>
          <w:rStyle w:val="Fuentedeprrafopredeter"/>
          <w:rFonts w:eastAsia="Symbol" w:cs="NewsGotT"/>
          <w:color w:val="000000"/>
          <w:spacing w:val="-2"/>
          <w:sz w:val="21"/>
          <w:szCs w:val="21"/>
          <w:shd w:fill="auto" w:val="clear"/>
          <w:lang w:val="es-ES"/>
        </w:rPr>
        <w:t>en nombre propio</w:t>
      </w:r>
    </w:p>
    <w:p>
      <w:pPr>
        <w:pStyle w:val="Normal1"/>
        <w:pBdr/>
        <w:spacing w:lineRule="auto" w:line="240" w:before="0" w:after="58"/>
        <w:ind w:hanging="0" w:start="709" w:end="0"/>
        <w:jc w:val="both"/>
        <w:rPr/>
      </w:pPr>
      <w:r>
        <w:rPr>
          <w:rStyle w:val="Fuentedeprrafopredeter"/>
          <w:rFonts w:eastAsia="Symbol" w:cs="NewsGotT"/>
          <w:b w:val="false"/>
          <w:bCs w:val="false"/>
          <w:color w:val="000000"/>
          <w:spacing w:val="-2"/>
          <w:sz w:val="21"/>
          <w:szCs w:val="21"/>
          <w:shd w:fill="auto" w:val="clear"/>
          <w:lang w:val="es-ES"/>
        </w:rPr>
        <w:object>
          <v:shape id="control_shape_11" o:allowincell="t" style="width:8.45pt;height:11.75pt" type="#_x0000_t75"/>
          <w:control r:id="rId13" w:name="Casilla 1" w:shapeid="control_shape_11"/>
        </w:object>
      </w:r>
      <w:r>
        <w:rPr>
          <w:rStyle w:val="Fuentedeprrafopredeter"/>
          <w:rFonts w:eastAsia="Symbol" w:cs="NewsGotT"/>
          <w:b w:val="false"/>
          <w:bCs w:val="false"/>
          <w:color w:val="000000"/>
          <w:spacing w:val="-2"/>
          <w:sz w:val="21"/>
          <w:szCs w:val="21"/>
          <w:shd w:fill="auto" w:val="clear"/>
          <w:lang w:val="es-ES"/>
        </w:rPr>
        <w:t xml:space="preserve"> </w:t>
      </w:r>
      <w:r>
        <w:rPr>
          <w:rStyle w:val="Fuentedeprrafopredeter"/>
          <w:rFonts w:eastAsia="Symbol" w:cs="NewsGotT"/>
          <w:b w:val="false"/>
          <w:bCs w:val="false"/>
          <w:color w:val="000000"/>
          <w:spacing w:val="-2"/>
          <w:sz w:val="21"/>
          <w:szCs w:val="21"/>
          <w:shd w:fill="auto" w:val="clear"/>
          <w:lang w:val="es-ES"/>
        </w:rPr>
        <w:t xml:space="preserve">en representación de la entidad </w:t>
      </w:r>
      <w:r>
        <w:rPr>
          <w:rStyle w:val="Fuentedeprrafopredeter"/>
          <w:rFonts w:eastAsia="Symbol" w:cs="NewsGotT"/>
          <w:b w:val="false"/>
          <w:bCs w:val="false"/>
          <w:color w:val="000000"/>
          <w:spacing w:val="-2"/>
          <w:sz w:val="21"/>
          <w:szCs w:val="21"/>
          <w:shd w:fill="auto" w:val="clear"/>
          <w:lang w:val="es-ES"/>
        </w:rPr>
        <w:t>licitadora</w:t>
      </w:r>
      <w:r>
        <w:rPr>
          <w:rStyle w:val="Fuentedeprrafopredeter"/>
          <w:rFonts w:eastAsia="Symbol" w:cs="NewsGotT"/>
          <w:b w:val="false"/>
          <w:bCs w:val="false"/>
          <w:color w:val="000000"/>
          <w:spacing w:val="-2"/>
          <w:sz w:val="21"/>
          <w:szCs w:val="21"/>
          <w:shd w:fill="auto" w:val="clear"/>
          <w:lang w:val="es-ES"/>
        </w:rPr>
        <w:t xml:space="preserve">  … … … … … … … … … … … …, con </w:t>
      </w:r>
      <w:r>
        <w:rPr>
          <w:rStyle w:val="Fuentedeprrafopredeter"/>
          <w:rFonts w:eastAsia="Symbol" w:cs="NewsGotT"/>
          <w:b w:val="false"/>
          <w:bCs w:val="false"/>
          <w:color w:val="000000"/>
          <w:spacing w:val="-2"/>
          <w:sz w:val="21"/>
          <w:szCs w:val="21"/>
          <w:shd w:fill="auto" w:val="clear"/>
          <w:lang w:val="es-ES"/>
        </w:rPr>
        <w:t>N</w:t>
      </w:r>
      <w:r>
        <w:rPr>
          <w:rStyle w:val="Fuentedeprrafopredeter"/>
          <w:rFonts w:eastAsia="Symbol" w:cs="NewsGotT"/>
          <w:b w:val="false"/>
          <w:bCs w:val="false"/>
          <w:color w:val="000000"/>
          <w:spacing w:val="-2"/>
          <w:sz w:val="21"/>
          <w:szCs w:val="21"/>
          <w:shd w:fill="auto" w:val="clear"/>
          <w:lang w:val="es-ES"/>
        </w:rPr>
        <w:t xml:space="preserve">IF núm. … … … …,  en calidad de … … … … … …  </w:t>
      </w:r>
    </w:p>
    <w:p>
      <w:pPr>
        <w:pStyle w:val="Normal1"/>
        <w:pBdr/>
        <w:spacing w:before="0" w:after="0"/>
        <w:rPr>
          <w:rFonts w:ascii="Source Sans Pro" w:hAnsi="Source Sans Pro"/>
          <w:color w:val="auto"/>
          <w:sz w:val="21"/>
          <w:szCs w:val="21"/>
          <w:shd w:fill="auto" w:val="clear"/>
        </w:rPr>
      </w:pPr>
      <w:r>
        <w:rPr>
          <w:color w:val="000000"/>
          <w:sz w:val="21"/>
          <w:szCs w:val="21"/>
          <w:shd w:fill="auto" w:val="clear"/>
        </w:rPr>
      </w:r>
    </w:p>
    <w:p>
      <w:pPr>
        <w:pStyle w:val="Normal1"/>
        <w:pBdr/>
        <w:spacing w:before="0" w:after="0"/>
        <w:rPr>
          <w:rFonts w:ascii="Source Sans Pro" w:hAnsi="Source Sans Pro"/>
          <w:color w:val="auto"/>
          <w:sz w:val="21"/>
          <w:szCs w:val="21"/>
          <w:shd w:fill="auto" w:val="clear"/>
        </w:rPr>
      </w:pPr>
      <w:r>
        <w:rPr>
          <w:color w:val="000000"/>
          <w:sz w:val="21"/>
          <w:szCs w:val="21"/>
          <w:shd w:fill="auto" w:val="clear"/>
        </w:rPr>
      </w:r>
    </w:p>
    <w:p>
      <w:pPr>
        <w:pStyle w:val="Normal1"/>
        <w:pBdr/>
        <w:spacing w:before="0" w:after="0"/>
        <w:jc w:val="center"/>
        <w:rPr>
          <w:rFonts w:ascii="Source Sans Pro" w:hAnsi="Source Sans Pro"/>
          <w:b/>
          <w:bCs/>
          <w:color w:val="auto"/>
          <w:sz w:val="21"/>
          <w:szCs w:val="21"/>
          <w:shd w:fill="auto" w:val="clear"/>
        </w:rPr>
      </w:pPr>
      <w:r>
        <w:rPr>
          <w:b/>
          <w:bCs/>
          <w:color w:val="000000"/>
          <w:sz w:val="21"/>
          <w:szCs w:val="21"/>
          <w:shd w:fill="auto" w:val="clear"/>
        </w:rPr>
        <w:t>DECLARA</w:t>
      </w:r>
    </w:p>
    <w:p>
      <w:pPr>
        <w:pStyle w:val="Normal1"/>
        <w:pBdr/>
        <w:spacing w:before="0" w:after="0"/>
        <w:jc w:val="center"/>
        <w:rPr>
          <w:rFonts w:ascii="Source Sans Pro" w:hAnsi="Source Sans Pro"/>
          <w:b/>
          <w:bCs/>
          <w:color w:val="auto"/>
          <w:sz w:val="21"/>
          <w:szCs w:val="21"/>
          <w:shd w:fill="auto" w:val="clear"/>
        </w:rPr>
      </w:pPr>
      <w:r>
        <w:rPr>
          <w:b/>
          <w:bCs/>
          <w:color w:val="000000"/>
          <w:sz w:val="21"/>
          <w:szCs w:val="21"/>
          <w:shd w:fill="auto" w:val="clear"/>
        </w:rPr>
      </w:r>
    </w:p>
    <w:p>
      <w:pPr>
        <w:pStyle w:val="Normal1"/>
        <w:pBdr/>
        <w:spacing w:before="0" w:after="0"/>
        <w:rPr>
          <w:rFonts w:ascii="Source Sans Pro" w:hAnsi="Source Sans Pro"/>
          <w:color w:val="auto"/>
          <w:sz w:val="21"/>
          <w:szCs w:val="21"/>
          <w:shd w:fill="auto" w:val="clear"/>
        </w:rPr>
      </w:pPr>
      <w:r>
        <w:rPr>
          <w:color w:val="000000"/>
          <w:sz w:val="21"/>
          <w:szCs w:val="21"/>
          <w:shd w:fill="auto" w:val="clear"/>
        </w:rPr>
        <w:t>Que los documentos y datos que se relacionan a continuación, presentados en el sobre nº (</w:t>
      </w:r>
      <w:r>
        <w:rPr>
          <w:i/>
          <w:iCs/>
          <w:color w:val="000000"/>
          <w:sz w:val="21"/>
          <w:szCs w:val="21"/>
          <w:shd w:fill="auto" w:val="clear"/>
        </w:rPr>
        <w:t>indicar número de sobre</w:t>
      </w:r>
      <w:r>
        <w:rPr>
          <w:color w:val="000000"/>
          <w:sz w:val="21"/>
          <w:szCs w:val="21"/>
          <w:shd w:fill="auto" w:val="clear"/>
        </w:rPr>
        <w:t>) se consideran de carácter confidencial:</w:t>
      </w:r>
    </w:p>
    <w:p>
      <w:pPr>
        <w:pStyle w:val="Normal1"/>
        <w:pBdr/>
        <w:spacing w:before="0" w:after="0"/>
        <w:rPr>
          <w:rFonts w:ascii="Source Sans Pro" w:hAnsi="Source Sans Pro"/>
          <w:color w:val="auto"/>
          <w:sz w:val="21"/>
          <w:szCs w:val="21"/>
          <w:shd w:fill="auto" w:val="clear"/>
        </w:rPr>
      </w:pPr>
      <w:r>
        <w:rPr>
          <w:color w:val="000000"/>
          <w:sz w:val="21"/>
          <w:szCs w:val="21"/>
          <w:shd w:fill="auto" w:val="clear"/>
        </w:rPr>
      </w:r>
    </w:p>
    <w:p>
      <w:pPr>
        <w:pStyle w:val="Normal1"/>
        <w:pBdr/>
        <w:spacing w:before="0" w:after="0"/>
        <w:rPr>
          <w:rFonts w:ascii="Source Sans Pro" w:hAnsi="Source Sans Pro"/>
          <w:color w:val="auto"/>
          <w:sz w:val="21"/>
          <w:szCs w:val="21"/>
          <w:shd w:fill="auto" w:val="clear"/>
        </w:rPr>
      </w:pPr>
      <w:r>
        <w:rPr>
          <w:color w:val="000000"/>
          <w:sz w:val="21"/>
          <w:szCs w:val="21"/>
          <w:shd w:fill="auto" w:val="clear"/>
        </w:rPr>
        <w:t>1. …………..</w:t>
      </w:r>
    </w:p>
    <w:p>
      <w:pPr>
        <w:pStyle w:val="Normal1"/>
        <w:pBdr/>
        <w:spacing w:before="0" w:after="0"/>
        <w:rPr>
          <w:rFonts w:ascii="Source Sans Pro" w:hAnsi="Source Sans Pro"/>
          <w:color w:val="auto"/>
          <w:sz w:val="21"/>
          <w:szCs w:val="21"/>
          <w:shd w:fill="auto" w:val="clear"/>
        </w:rPr>
      </w:pPr>
      <w:r>
        <w:rPr>
          <w:color w:val="000000"/>
          <w:sz w:val="21"/>
          <w:szCs w:val="21"/>
          <w:shd w:fill="auto" w:val="clear"/>
        </w:rPr>
        <w:t>2. …………..</w:t>
      </w:r>
    </w:p>
    <w:p>
      <w:pPr>
        <w:pStyle w:val="Normal1"/>
        <w:pBdr/>
        <w:spacing w:before="0" w:after="0"/>
        <w:rPr>
          <w:rFonts w:ascii="Source Sans Pro" w:hAnsi="Source Sans Pro"/>
          <w:color w:val="auto"/>
          <w:sz w:val="21"/>
          <w:szCs w:val="21"/>
          <w:shd w:fill="auto" w:val="clear"/>
        </w:rPr>
      </w:pPr>
      <w:r>
        <w:rPr>
          <w:color w:val="000000"/>
          <w:sz w:val="21"/>
          <w:szCs w:val="21"/>
          <w:shd w:fill="auto" w:val="clear"/>
        </w:rPr>
        <w:t>3. …………..</w:t>
      </w:r>
    </w:p>
    <w:p>
      <w:pPr>
        <w:pStyle w:val="Normal1"/>
        <w:pBdr/>
        <w:spacing w:before="0" w:after="0"/>
        <w:rPr>
          <w:rFonts w:ascii="Source Sans Pro" w:hAnsi="Source Sans Pro"/>
          <w:color w:val="auto"/>
          <w:sz w:val="21"/>
          <w:szCs w:val="21"/>
          <w:shd w:fill="auto" w:val="clear"/>
        </w:rPr>
      </w:pPr>
      <w:r>
        <w:rPr>
          <w:color w:val="000000"/>
          <w:sz w:val="21"/>
          <w:szCs w:val="21"/>
          <w:shd w:fill="auto" w:val="clear"/>
        </w:rPr>
      </w:r>
    </w:p>
    <w:p>
      <w:pPr>
        <w:pStyle w:val="Normal1"/>
        <w:pBdr/>
        <w:suppressAutoHyphens w:val="true"/>
        <w:spacing w:before="0" w:after="0"/>
        <w:jc w:val="end"/>
        <w:rPr>
          <w:rFonts w:ascii="Source Sans Pro Semibold" w:hAnsi="Source Sans Pro Semibold" w:eastAsia="Times New Roman" w:cs="NewsGotT"/>
          <w:b/>
          <w:bCs/>
          <w:color w:val="367D3C"/>
          <w:sz w:val="21"/>
          <w:szCs w:val="21"/>
          <w:lang w:eastAsia="en-US"/>
        </w:rPr>
      </w:pPr>
      <w:r>
        <w:rPr>
          <w:rStyle w:val="Fuentedeprrafopredeter"/>
          <w:rFonts w:eastAsia="Times New Roman" w:cs="NewsGotT"/>
          <w:b/>
          <w:bCs/>
          <w:color w:val="000000"/>
          <w:sz w:val="21"/>
          <w:szCs w:val="21"/>
          <w:shd w:fill="auto" w:val="clear"/>
          <w:lang w:eastAsia="en-US"/>
        </w:rPr>
        <w:t xml:space="preserve">                                                                                                    </w:t>
      </w:r>
      <w:r>
        <w:rPr>
          <w:rStyle w:val="Fuentedeprrafopredeter"/>
          <w:rFonts w:eastAsia="Noto Sans HK" w:cs="Source Sans Pro"/>
          <w:b w:val="false"/>
          <w:bCs w:val="false"/>
          <w:color w:val="000000"/>
          <w:sz w:val="21"/>
          <w:szCs w:val="21"/>
          <w:shd w:fill="auto" w:val="clear"/>
          <w:lang w:eastAsia="en-US"/>
        </w:rPr>
        <w:t xml:space="preserve">        </w:t>
      </w:r>
      <w:r>
        <w:rPr>
          <w:rStyle w:val="Fuentedeprrafopredeter"/>
          <w:rFonts w:eastAsia="Noto Sans HK" w:cs="Source Sans Pro"/>
          <w:b w:val="false"/>
          <w:bCs w:val="false"/>
          <w:color w:val="000000"/>
          <w:sz w:val="21"/>
          <w:szCs w:val="21"/>
          <w:shd w:fill="auto" w:val="clear"/>
          <w:lang w:eastAsia="en-US"/>
        </w:rPr>
        <w:t>(Lugar, fecha y firma)</w:t>
      </w:r>
    </w:p>
    <w:p>
      <w:pPr>
        <w:pStyle w:val="Normal1"/>
        <w:pBdr/>
        <w:suppressAutoHyphens w:val="true"/>
        <w:spacing w:before="0" w:after="0"/>
        <w:jc w:val="end"/>
        <w:rPr>
          <w:rStyle w:val="Fuentedeprrafopredeter"/>
          <w:rFonts w:ascii="Source Sans Pro Semibold" w:hAnsi="Source Sans Pro Semibold" w:eastAsia="Times New Roman" w:cs="NewsGotT"/>
          <w:b/>
          <w:bCs/>
          <w:strike w:val="false"/>
          <w:dstrike w:val="false"/>
          <w:color w:val="367D3C"/>
          <w:spacing w:val="-2"/>
          <w:sz w:val="21"/>
          <w:szCs w:val="21"/>
          <w:u w:val="none"/>
          <w:shd w:fill="auto" w:val="clear"/>
          <w:lang w:eastAsia="en-US"/>
        </w:rPr>
      </w:pPr>
      <w:r>
        <w:rPr>
          <w:rFonts w:eastAsia="Times New Roman" w:cs="NewsGotT" w:ascii="Source Sans Pro Semibold" w:hAnsi="Source Sans Pro Semibold"/>
          <w:b/>
          <w:bCs/>
          <w:i w:val="false"/>
          <w:iCs w:val="false"/>
          <w:color w:val="367D3C"/>
          <w:sz w:val="21"/>
          <w:szCs w:val="21"/>
          <w:shd w:fill="auto" w:val="clear"/>
          <w:lang w:eastAsia="en-US"/>
        </w:rPr>
      </w:r>
      <w:r>
        <w:br w:type="page"/>
      </w:r>
    </w:p>
    <w:p>
      <w:pPr>
        <w:pStyle w:val="western"/>
        <w:pBdr>
          <w:bottom w:val="single" w:sz="8" w:space="1" w:color="000000"/>
        </w:pBdr>
        <w:suppressAutoHyphens w:val="true"/>
        <w:spacing w:before="0" w:after="120"/>
        <w:jc w:val="both"/>
        <w:rPr>
          <w:rFonts w:ascii="Source Sans Pro Semibold" w:hAnsi="Source Sans Pro Semibold" w:eastAsia="Times New Roman" w:cs="NewsGotT"/>
          <w:b/>
          <w:bCs/>
          <w:color w:val="367D3C"/>
          <w:sz w:val="21"/>
          <w:szCs w:val="21"/>
          <w:lang w:eastAsia="en-US"/>
        </w:rPr>
      </w:pPr>
      <w:r>
        <w:rPr>
          <w:rStyle w:val="Fuentedeprrafopredeter"/>
          <w:rFonts w:eastAsia="Times New Roman" w:cs="NewsGotT" w:ascii="Source Sans Pro" w:hAnsi="Source Sans Pro"/>
          <w:b/>
          <w:bCs/>
          <w:color w:val="00763B"/>
          <w:spacing w:val="-2"/>
          <w:sz w:val="21"/>
          <w:szCs w:val="21"/>
          <w:shd w:fill="auto" w:val="clear"/>
          <w:lang w:eastAsia="en-US"/>
        </w:rPr>
        <w:t xml:space="preserve">PLIEGO DE CLÁUSULAS ADMINISTRATIVAS PARTICULARES RECOMENDADO POR LA COMISIÓN CONSULTIVA DE CONTRATACIÓN PÚBLICA PARA LA CONTRATACIÓN DE </w:t>
      </w:r>
      <w:r>
        <w:rPr>
          <w:rStyle w:val="Fuentedeprrafopredeter"/>
          <w:rFonts w:eastAsia="Times New Roman" w:cs="NewsGotT" w:ascii="Source Sans Pro" w:hAnsi="Source Sans Pro"/>
          <w:b/>
          <w:bCs/>
          <w:color w:val="00763B"/>
          <w:spacing w:val="-2"/>
          <w:sz w:val="21"/>
          <w:szCs w:val="21"/>
          <w:shd w:fill="auto" w:val="clear"/>
          <w:lang w:eastAsia="en-US"/>
        </w:rPr>
        <w:t>SERVICIOS</w:t>
      </w:r>
      <w:r>
        <w:rPr>
          <w:rStyle w:val="Fuentedeprrafopredeter"/>
          <w:rFonts w:eastAsia="Times New Roman" w:cs="NewsGotT" w:ascii="Source Sans Pro" w:hAnsi="Source Sans Pro"/>
          <w:b/>
          <w:bCs/>
          <w:color w:val="00763B"/>
          <w:spacing w:val="-2"/>
          <w:sz w:val="21"/>
          <w:szCs w:val="21"/>
          <w:shd w:fill="auto" w:val="clear"/>
          <w:lang w:eastAsia="en-US"/>
        </w:rPr>
        <w:t xml:space="preserve"> MEDIANTE PROCEDIMIENTO ABIERTO- </w:t>
      </w:r>
      <w:r>
        <w:rPr>
          <w:rStyle w:val="Fuentedeprrafopredeter"/>
          <w:rFonts w:eastAsia="Times New Roman" w:cs="NewsGotT" w:ascii="Source Sans Pro" w:hAnsi="Source Sans Pro"/>
          <w:b/>
          <w:bCs/>
          <w:color w:val="00763B"/>
          <w:spacing w:val="-2"/>
          <w:sz w:val="21"/>
          <w:szCs w:val="21"/>
          <w:shd w:fill="auto" w:val="clear"/>
          <w:lang w:eastAsia="en-US"/>
        </w:rPr>
        <w:t>PRESENTACIÓN ELECTRÓNICA DE OFERTAS</w:t>
      </w:r>
    </w:p>
    <w:p>
      <w:pPr>
        <w:pStyle w:val="Normal1"/>
        <w:spacing w:before="0" w:after="0"/>
        <w:jc w:val="center"/>
        <w:rPr>
          <w:rStyle w:val="Fuentedeprrafopredeter"/>
          <w:rFonts w:ascii="Source Sans Pro" w:hAnsi="Source Sans Pro" w:eastAsia="Times New Roman" w:cs="NewsGotT"/>
          <w:b/>
          <w:bCs/>
          <w:color w:val="auto"/>
          <w:spacing w:val="-3"/>
          <w:sz w:val="21"/>
          <w:szCs w:val="21"/>
          <w:shd w:fill="auto" w:val="clear"/>
          <w:lang w:eastAsia="en-US"/>
        </w:rPr>
      </w:pPr>
      <w:r>
        <w:rPr>
          <w:rFonts w:eastAsia="Times New Roman" w:cs="NewsGotT"/>
          <w:b/>
          <w:bCs/>
          <w:strike w:val="false"/>
          <w:dstrike w:val="false"/>
          <w:color w:val="000000"/>
          <w:spacing w:val="-2"/>
          <w:sz w:val="21"/>
          <w:szCs w:val="21"/>
          <w:shd w:fill="auto" w:val="clear"/>
          <w:lang w:eastAsia="en-US"/>
        </w:rPr>
      </w:r>
    </w:p>
    <w:p>
      <w:pPr>
        <w:pStyle w:val="Normal1"/>
        <w:spacing w:before="0" w:after="0"/>
        <w:jc w:val="center"/>
        <w:rPr>
          <w:rFonts w:ascii="Source Sans Pro" w:hAnsi="Source Sans Pro"/>
          <w:b/>
          <w:bCs/>
          <w:color w:val="auto"/>
          <w:sz w:val="21"/>
          <w:szCs w:val="21"/>
          <w:shd w:fill="auto" w:val="clear"/>
        </w:rPr>
      </w:pPr>
      <w:r>
        <w:rPr>
          <w:b/>
          <w:bCs/>
          <w:color w:val="000000"/>
          <w:sz w:val="21"/>
          <w:szCs w:val="21"/>
          <w:shd w:fill="auto" w:val="clear"/>
        </w:rPr>
        <w:t xml:space="preserve">ANEXO </w:t>
      </w:r>
      <w:r>
        <w:rPr>
          <w:b/>
          <w:bCs/>
          <w:color w:val="000000"/>
          <w:sz w:val="21"/>
          <w:szCs w:val="21"/>
          <w:shd w:fill="auto" w:val="clear"/>
        </w:rPr>
        <w:t>IV</w:t>
      </w:r>
    </w:p>
    <w:p>
      <w:pPr>
        <w:pStyle w:val="Normal1"/>
        <w:spacing w:before="0" w:after="0"/>
        <w:jc w:val="center"/>
        <w:rPr>
          <w:rFonts w:ascii="Source Sans Pro" w:hAnsi="Source Sans Pro"/>
          <w:b/>
          <w:bCs/>
          <w:color w:val="auto"/>
          <w:sz w:val="21"/>
          <w:szCs w:val="21"/>
          <w:shd w:fill="auto" w:val="clear"/>
        </w:rPr>
      </w:pPr>
      <w:r>
        <w:rPr>
          <w:b/>
          <w:bCs/>
          <w:color w:val="000000"/>
          <w:sz w:val="21"/>
          <w:szCs w:val="21"/>
          <w:shd w:fill="auto" w:val="clear"/>
        </w:rPr>
        <w:t>DECLARACIÓN DE COMPROMISO DE CONSTITUCIÓN EN UNIÓN TEMPORAL</w:t>
      </w:r>
    </w:p>
    <w:p>
      <w:pPr>
        <w:pStyle w:val="Normal1"/>
        <w:spacing w:before="0" w:after="0"/>
        <w:jc w:val="center"/>
        <w:rPr>
          <w:rFonts w:ascii="Source Sans Pro" w:hAnsi="Source Sans Pro" w:eastAsia="Times New Roman" w:cs="NewsGotT"/>
          <w:b w:val="false"/>
          <w:bCs w:val="false"/>
          <w:i w:val="false"/>
          <w:i w:val="false"/>
          <w:iCs w:val="false"/>
          <w:color w:val="auto"/>
          <w:sz w:val="21"/>
          <w:szCs w:val="21"/>
          <w:shd w:fill="auto" w:val="clear"/>
          <w:lang w:eastAsia="en-US"/>
        </w:rPr>
      </w:pPr>
      <w:r>
        <w:rPr>
          <w:rStyle w:val="Fuentedeprrafopredeter"/>
          <w:rFonts w:eastAsia="Times New Roman" w:cs="NewsGotT"/>
          <w:b w:val="false"/>
          <w:bCs w:val="false"/>
          <w:i w:val="false"/>
          <w:iCs w:val="false"/>
          <w:color w:val="000000"/>
          <w:spacing w:val="-2"/>
          <w:sz w:val="21"/>
          <w:szCs w:val="21"/>
          <w:shd w:fill="auto" w:val="clear"/>
          <w:lang w:eastAsia="en-US"/>
        </w:rPr>
        <w:t>(SOBRE ELECTRÓNICO Nº 1)</w:t>
      </w:r>
    </w:p>
    <w:p>
      <w:pPr>
        <w:pStyle w:val="Normal1"/>
        <w:spacing w:before="0" w:after="0"/>
        <w:jc w:val="center"/>
        <w:rPr>
          <w:rStyle w:val="Fuentedeprrafopredeter"/>
          <w:b w:val="false"/>
          <w:bCs w:val="false"/>
          <w:i w:val="false"/>
          <w:i w:val="false"/>
          <w:iCs w:val="false"/>
          <w:spacing w:val="-2"/>
        </w:rPr>
      </w:pPr>
      <w:r>
        <w:rPr>
          <w:rFonts w:eastAsia="Times New Roman" w:cs="NewsGotT"/>
          <w:b w:val="false"/>
          <w:bCs w:val="false"/>
          <w:i w:val="false"/>
          <w:iCs w:val="false"/>
          <w:color w:val="000000"/>
          <w:sz w:val="21"/>
          <w:szCs w:val="21"/>
          <w:shd w:fill="auto" w:val="clear"/>
          <w:lang w:eastAsia="en-US"/>
        </w:rPr>
      </w:r>
    </w:p>
    <w:p>
      <w:pPr>
        <w:pStyle w:val="Normal1"/>
        <w:spacing w:before="0" w:after="0"/>
        <w:jc w:val="center"/>
        <w:rPr>
          <w:rStyle w:val="Fuentedeprrafopredeter"/>
          <w:b w:val="false"/>
          <w:bCs w:val="false"/>
          <w:i w:val="false"/>
          <w:i w:val="false"/>
          <w:iCs w:val="false"/>
          <w:spacing w:val="-2"/>
        </w:rPr>
      </w:pPr>
      <w:r>
        <w:rPr>
          <w:rFonts w:eastAsia="Times New Roman" w:cs="NewsGotT"/>
          <w:b w:val="false"/>
          <w:bCs w:val="false"/>
          <w:i w:val="false"/>
          <w:iCs w:val="false"/>
          <w:color w:val="000000"/>
          <w:sz w:val="21"/>
          <w:szCs w:val="21"/>
          <w:shd w:fill="auto" w:val="clear"/>
          <w:lang w:eastAsia="en-US"/>
        </w:rPr>
      </w:r>
    </w:p>
    <w:p>
      <w:pPr>
        <w:pStyle w:val="Normal1"/>
        <w:spacing w:before="0" w:after="0"/>
        <w:rPr/>
      </w:pPr>
      <w:r>
        <w:rPr>
          <w:rStyle w:val="Fuentedeprrafopredeter"/>
          <w:b/>
          <w:color w:val="000000"/>
          <w:sz w:val="21"/>
          <w:szCs w:val="21"/>
          <w:shd w:fill="auto" w:val="clear"/>
        </w:rPr>
        <w:t>EXPEDIENTE:</w:t>
      </w:r>
    </w:p>
    <w:p>
      <w:pPr>
        <w:pStyle w:val="Normal1"/>
        <w:spacing w:before="0" w:after="0"/>
        <w:jc w:val="both"/>
        <w:rPr>
          <w:rFonts w:ascii="Source Sans Pro" w:hAnsi="Source Sans Pro"/>
          <w:color w:val="1D1FDE"/>
        </w:rPr>
      </w:pPr>
      <w:r>
        <w:rPr>
          <w:rStyle w:val="Fuentedeprrafopredeter"/>
          <w:b/>
          <w:color w:val="000000"/>
          <w:sz w:val="21"/>
          <w:szCs w:val="21"/>
          <w:u w:val="none"/>
          <w:shd w:fill="auto" w:val="clear"/>
        </w:rPr>
        <w:t>TÍTULO:</w:t>
      </w:r>
    </w:p>
    <w:p>
      <w:pPr>
        <w:pStyle w:val="Normal1"/>
        <w:spacing w:before="0" w:after="0"/>
        <w:jc w:val="both"/>
        <w:rPr>
          <w:rStyle w:val="Fuentedeprrafopredeter"/>
          <w:rFonts w:ascii="Source Sans Pro" w:hAnsi="Source Sans Pro"/>
          <w:b/>
          <w:color w:val="auto"/>
          <w:sz w:val="21"/>
          <w:szCs w:val="21"/>
          <w:u w:val="none"/>
          <w:shd w:fill="auto" w:val="clear"/>
        </w:rPr>
      </w:pPr>
      <w:r>
        <w:rPr>
          <w:color w:val="1D1FDE"/>
        </w:rPr>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t>D./D</w:t>
      </w:r>
      <w:r>
        <w:rPr>
          <w:color w:val="000000"/>
          <w:sz w:val="21"/>
          <w:szCs w:val="21"/>
          <w:shd w:fill="auto" w:val="clear"/>
        </w:rPr>
        <w:t>ª</w:t>
      </w:r>
      <w:r>
        <w:rPr>
          <w:color w:val="000000"/>
          <w:sz w:val="21"/>
          <w:szCs w:val="21"/>
          <w:shd w:fill="auto" w:val="clear"/>
        </w:rPr>
        <w:t xml:space="preserve">.  … … … … … … … … … … … … … … … … , con DNI. Núm. … … … … …, </w:t>
      </w:r>
      <w:r>
        <w:rPr>
          <w:color w:val="000000"/>
          <w:sz w:val="21"/>
          <w:szCs w:val="21"/>
          <w:shd w:fill="auto" w:val="clear"/>
        </w:rPr>
        <w:t xml:space="preserve">actuando: </w:t>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r>
    </w:p>
    <w:p>
      <w:pPr>
        <w:pStyle w:val="Normal1"/>
        <w:tabs>
          <w:tab w:val="clear" w:pos="709"/>
        </w:tabs>
        <w:suppressAutoHyphens w:val="true"/>
        <w:spacing w:before="0" w:after="58"/>
        <w:ind w:hanging="0" w:start="680" w:end="0"/>
        <w:jc w:val="both"/>
        <w:rPr/>
      </w:pPr>
      <w:r>
        <w:rPr>
          <w:rStyle w:val="Fuentedeprrafopredeter"/>
          <w:rFonts w:eastAsia="Symbol" w:cs="NewsGotT"/>
          <w:color w:val="000000"/>
          <w:spacing w:val="-2"/>
          <w:sz w:val="21"/>
          <w:szCs w:val="21"/>
          <w:shd w:fill="auto" w:val="clear"/>
          <w:lang w:val="es-ES"/>
        </w:rPr>
        <w:object>
          <v:shape id="control_shape_12" o:allowincell="t" style="width:8.45pt;height:11.75pt" type="#_x0000_t75"/>
          <w:control r:id="rId14" w:name="Casilla 1" w:shapeid="control_shape_12"/>
        </w:object>
      </w:r>
      <w:r>
        <w:rPr>
          <w:rStyle w:val="Fuentedeprrafopredeter"/>
          <w:rFonts w:eastAsia="Symbol" w:cs="NewsGotT"/>
          <w:color w:val="000000"/>
          <w:spacing w:val="-2"/>
          <w:sz w:val="21"/>
          <w:szCs w:val="21"/>
          <w:shd w:fill="auto" w:val="clear"/>
          <w:lang w:val="es-ES"/>
        </w:rPr>
        <w:t>en nombre propio</w:t>
      </w:r>
    </w:p>
    <w:p>
      <w:pPr>
        <w:pStyle w:val="Normal1"/>
        <w:tabs>
          <w:tab w:val="clear" w:pos="709"/>
        </w:tabs>
        <w:suppressAutoHyphens w:val="true"/>
        <w:spacing w:before="0" w:after="58"/>
        <w:ind w:hanging="0" w:start="680" w:end="0"/>
        <w:jc w:val="both"/>
        <w:rPr/>
      </w:pPr>
      <w:r>
        <w:rPr>
          <w:rStyle w:val="Fuentedeprrafopredeter"/>
          <w:rFonts w:eastAsia="Symbol" w:cs="NewsGotT"/>
          <w:b w:val="false"/>
          <w:bCs w:val="false"/>
          <w:color w:val="000000"/>
          <w:spacing w:val="-2"/>
          <w:sz w:val="21"/>
          <w:szCs w:val="21"/>
          <w:shd w:fill="auto" w:val="clear"/>
          <w:lang w:val="es-ES"/>
        </w:rPr>
        <w:object>
          <v:shape id="control_shape_13" o:allowincell="t" style="width:8.45pt;height:11.75pt" type="#_x0000_t75"/>
          <w:control r:id="rId15" w:name="Casilla 1" w:shapeid="control_shape_13"/>
        </w:object>
      </w:r>
      <w:r>
        <w:rPr>
          <w:rStyle w:val="Fuentedeprrafopredeter"/>
          <w:rFonts w:eastAsia="Symbol" w:cs="NewsGotT"/>
          <w:b w:val="false"/>
          <w:bCs w:val="false"/>
          <w:color w:val="000000"/>
          <w:spacing w:val="-2"/>
          <w:sz w:val="21"/>
          <w:szCs w:val="21"/>
          <w:shd w:fill="auto" w:val="clear"/>
          <w:lang w:val="es-ES"/>
        </w:rPr>
        <w:t xml:space="preserve">en representación de la entidad </w:t>
      </w:r>
      <w:r>
        <w:rPr>
          <w:rStyle w:val="Fuentedeprrafopredeter"/>
          <w:rFonts w:eastAsia="Symbol" w:cs="NewsGotT"/>
          <w:b w:val="false"/>
          <w:bCs w:val="false"/>
          <w:color w:val="000000"/>
          <w:spacing w:val="-2"/>
          <w:sz w:val="21"/>
          <w:szCs w:val="21"/>
          <w:shd w:fill="auto" w:val="clear"/>
          <w:lang w:val="es-ES"/>
        </w:rPr>
        <w:t>licitadora</w:t>
      </w:r>
      <w:r>
        <w:rPr>
          <w:rStyle w:val="Fuentedeprrafopredeter"/>
          <w:rFonts w:eastAsia="Symbol" w:cs="NewsGotT"/>
          <w:b w:val="false"/>
          <w:bCs w:val="false"/>
          <w:color w:val="000000"/>
          <w:spacing w:val="-2"/>
          <w:sz w:val="21"/>
          <w:szCs w:val="21"/>
          <w:shd w:fill="auto" w:val="clear"/>
          <w:lang w:val="es-ES"/>
        </w:rPr>
        <w:t xml:space="preserve">  … … … … … … … … … … … …, con </w:t>
      </w:r>
      <w:r>
        <w:rPr>
          <w:rStyle w:val="Fuentedeprrafopredeter"/>
          <w:rFonts w:eastAsia="Symbol" w:cs="NewsGotT"/>
          <w:b w:val="false"/>
          <w:bCs w:val="false"/>
          <w:color w:val="000000"/>
          <w:spacing w:val="-2"/>
          <w:sz w:val="21"/>
          <w:szCs w:val="21"/>
          <w:shd w:fill="auto" w:val="clear"/>
          <w:lang w:val="es-ES"/>
        </w:rPr>
        <w:t>N</w:t>
      </w:r>
      <w:r>
        <w:rPr>
          <w:rStyle w:val="Fuentedeprrafopredeter"/>
          <w:rFonts w:eastAsia="Symbol" w:cs="NewsGotT"/>
          <w:b w:val="false"/>
          <w:bCs w:val="false"/>
          <w:color w:val="000000"/>
          <w:spacing w:val="-2"/>
          <w:sz w:val="21"/>
          <w:szCs w:val="21"/>
          <w:shd w:fill="auto" w:val="clear"/>
          <w:lang w:val="es-ES"/>
        </w:rPr>
        <w:t xml:space="preserve">IF núm. … … … …,  en calidad de … … … … … …  </w:t>
      </w:r>
    </w:p>
    <w:p>
      <w:pPr>
        <w:pStyle w:val="Normal1"/>
        <w:spacing w:before="0" w:after="0"/>
        <w:rPr>
          <w:rStyle w:val="Fuentedeprrafopredeter"/>
          <w:rFonts w:ascii="Source Sans Pro" w:hAnsi="Source Sans Pro"/>
          <w:b/>
          <w:color w:val="auto"/>
          <w:sz w:val="21"/>
          <w:szCs w:val="21"/>
          <w:u w:val="none"/>
          <w:shd w:fill="auto" w:val="clear"/>
        </w:rPr>
      </w:pPr>
      <w:r>
        <w:rPr>
          <w:color w:val="1D1FDE"/>
        </w:rPr>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t>D./D</w:t>
      </w:r>
      <w:r>
        <w:rPr>
          <w:color w:val="000000"/>
          <w:sz w:val="21"/>
          <w:szCs w:val="21"/>
          <w:shd w:fill="auto" w:val="clear"/>
        </w:rPr>
        <w:t>ª</w:t>
      </w:r>
      <w:r>
        <w:rPr>
          <w:color w:val="000000"/>
          <w:sz w:val="21"/>
          <w:szCs w:val="21"/>
          <w:shd w:fill="auto" w:val="clear"/>
        </w:rPr>
        <w:t xml:space="preserve">.  … … … … … … … … … … … … … … … … , con DNI. Núm. … … … … …, </w:t>
      </w:r>
      <w:r>
        <w:rPr>
          <w:color w:val="000000"/>
          <w:sz w:val="21"/>
          <w:szCs w:val="21"/>
          <w:shd w:fill="auto" w:val="clear"/>
        </w:rPr>
        <w:t xml:space="preserve">actuando: </w:t>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r>
    </w:p>
    <w:p>
      <w:pPr>
        <w:pStyle w:val="Normal1"/>
        <w:tabs>
          <w:tab w:val="clear" w:pos="709"/>
        </w:tabs>
        <w:suppressAutoHyphens w:val="true"/>
        <w:spacing w:before="0" w:after="58"/>
        <w:ind w:hanging="0" w:start="680" w:end="0"/>
        <w:jc w:val="both"/>
        <w:rPr/>
      </w:pPr>
      <w:r>
        <w:rPr>
          <w:rStyle w:val="Fuentedeprrafopredeter"/>
          <w:rFonts w:eastAsia="Symbol" w:cs="NewsGotT"/>
          <w:color w:val="000000"/>
          <w:spacing w:val="-2"/>
          <w:sz w:val="21"/>
          <w:szCs w:val="21"/>
          <w:shd w:fill="auto" w:val="clear"/>
          <w:lang w:val="es-ES"/>
        </w:rPr>
        <w:object>
          <v:shape id="control_shape_14" o:allowincell="t" style="width:8.45pt;height:11.75pt" type="#_x0000_t75"/>
          <w:control r:id="rId16" w:name="Casilla 1" w:shapeid="control_shape_14"/>
        </w:object>
      </w:r>
      <w:r>
        <w:rPr>
          <w:rStyle w:val="Fuentedeprrafopredeter"/>
          <w:rFonts w:eastAsia="Symbol" w:cs="NewsGotT"/>
          <w:color w:val="000000"/>
          <w:spacing w:val="-2"/>
          <w:sz w:val="21"/>
          <w:szCs w:val="21"/>
          <w:shd w:fill="auto" w:val="clear"/>
          <w:lang w:val="es-ES"/>
        </w:rPr>
        <w:t>en nombre propio</w:t>
      </w:r>
    </w:p>
    <w:p>
      <w:pPr>
        <w:pStyle w:val="Normal1"/>
        <w:spacing w:lineRule="auto" w:line="240" w:before="0" w:after="58"/>
        <w:ind w:hanging="0" w:start="680" w:end="0"/>
        <w:jc w:val="both"/>
        <w:rPr/>
      </w:pPr>
      <w:r>
        <w:rPr>
          <w:rStyle w:val="Fuentedeprrafopredeter"/>
          <w:rFonts w:eastAsia="Symbol" w:cs="NewsGotT"/>
          <w:b w:val="false"/>
          <w:bCs w:val="false"/>
          <w:color w:val="000000"/>
          <w:spacing w:val="-2"/>
          <w:sz w:val="21"/>
          <w:szCs w:val="21"/>
          <w:shd w:fill="auto" w:val="clear"/>
          <w:lang w:val="es-ES"/>
        </w:rPr>
        <w:object>
          <v:shape id="control_shape_15" o:allowincell="t" style="width:8.45pt;height:11.75pt" type="#_x0000_t75"/>
          <w:control r:id="rId17" w:name="Casilla 1" w:shapeid="control_shape_15"/>
        </w:object>
      </w:r>
      <w:r>
        <w:rPr>
          <w:rStyle w:val="Fuentedeprrafopredeter"/>
          <w:rFonts w:eastAsia="Symbol" w:cs="NewsGotT"/>
          <w:b w:val="false"/>
          <w:bCs w:val="false"/>
          <w:color w:val="000000"/>
          <w:spacing w:val="-2"/>
          <w:sz w:val="21"/>
          <w:szCs w:val="21"/>
          <w:shd w:fill="auto" w:val="clear"/>
          <w:lang w:val="es-ES"/>
        </w:rPr>
        <w:t xml:space="preserve">en representación de la entidad   … … … … … … … … … … … …, con </w:t>
      </w:r>
      <w:r>
        <w:rPr>
          <w:rStyle w:val="Fuentedeprrafopredeter"/>
          <w:rFonts w:eastAsia="Symbol" w:cs="NewsGotT"/>
          <w:b w:val="false"/>
          <w:bCs w:val="false"/>
          <w:color w:val="000000"/>
          <w:spacing w:val="-2"/>
          <w:sz w:val="21"/>
          <w:szCs w:val="21"/>
          <w:shd w:fill="auto" w:val="clear"/>
          <w:lang w:val="es-ES"/>
        </w:rPr>
        <w:t>NI</w:t>
      </w:r>
      <w:r>
        <w:rPr>
          <w:rStyle w:val="Fuentedeprrafopredeter"/>
          <w:rFonts w:eastAsia="Symbol" w:cs="NewsGotT"/>
          <w:b w:val="false"/>
          <w:bCs w:val="false"/>
          <w:color w:val="000000"/>
          <w:spacing w:val="-2"/>
          <w:sz w:val="21"/>
          <w:szCs w:val="21"/>
          <w:shd w:fill="auto" w:val="clear"/>
          <w:lang w:val="es-ES"/>
        </w:rPr>
        <w:t xml:space="preserve">F núm. … … … …,  en calidad de … … … … … …  </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jc w:val="both"/>
        <w:rPr/>
      </w:pPr>
      <w:r>
        <w:rPr>
          <w:rStyle w:val="Fuentedeprrafopredeter"/>
          <w:rFonts w:eastAsia="Symbol" w:cs="NewsGotT"/>
          <w:b w:val="false"/>
          <w:bCs w:val="false"/>
          <w:color w:val="000000"/>
          <w:sz w:val="21"/>
          <w:szCs w:val="21"/>
          <w:u w:val="none"/>
          <w:shd w:fill="auto" w:val="clear"/>
        </w:rPr>
        <w:t>Declara</w:t>
      </w:r>
      <w:r>
        <w:rPr>
          <w:rStyle w:val="Fuentedeprrafopredeter"/>
          <w:rFonts w:eastAsia="Symbol" w:cs="NewsGotT"/>
          <w:b w:val="false"/>
          <w:bCs w:val="false"/>
          <w:color w:val="000000"/>
          <w:sz w:val="21"/>
          <w:szCs w:val="21"/>
          <w:u w:val="none"/>
          <w:shd w:fill="auto" w:val="clear"/>
        </w:rPr>
        <w:t>n</w:t>
      </w:r>
      <w:r>
        <w:rPr>
          <w:rStyle w:val="Fuentedeprrafopredeter"/>
          <w:rFonts w:eastAsia="Symbol" w:cs="NewsGotT"/>
          <w:b w:val="false"/>
          <w:bCs w:val="false"/>
          <w:color w:val="000000"/>
          <w:sz w:val="21"/>
          <w:szCs w:val="21"/>
          <w:u w:val="none"/>
          <w:shd w:fill="auto" w:val="clear"/>
        </w:rPr>
        <w:t xml:space="preserve"> bajo su responsabilidad personal y ante el órgano de contratación, </w:t>
      </w:r>
      <w:r>
        <w:rPr>
          <w:rStyle w:val="Fuentedeprrafopredeter"/>
          <w:rFonts w:eastAsia="Symbol" w:cs="NewsGotT"/>
          <w:b w:val="false"/>
          <w:bCs w:val="false"/>
          <w:color w:val="000000"/>
          <w:sz w:val="21"/>
          <w:szCs w:val="21"/>
          <w:u w:val="none"/>
          <w:shd w:fill="auto" w:val="clear"/>
        </w:rPr>
        <w:t>que s</w:t>
      </w:r>
      <w:r>
        <w:rPr>
          <w:color w:val="000000"/>
          <w:sz w:val="21"/>
          <w:szCs w:val="21"/>
          <w:shd w:fill="auto" w:val="clear"/>
        </w:rPr>
        <w:t xml:space="preserve">e comprometen a constituir una unión temporal de empresas, de conformidad con lo establecido en la </w:t>
      </w:r>
      <w:r>
        <w:rPr>
          <w:rStyle w:val="Fuentedeprrafopredeter"/>
          <w:rFonts w:cs="Arial"/>
          <w:color w:val="000000"/>
          <w:spacing w:val="-2"/>
          <w:sz w:val="21"/>
          <w:szCs w:val="21"/>
          <w:shd w:fill="auto" w:val="clear"/>
        </w:rPr>
        <w:t>LCSP</w:t>
      </w:r>
      <w:r>
        <w:rPr>
          <w:color w:val="000000"/>
          <w:sz w:val="21"/>
          <w:szCs w:val="21"/>
          <w:shd w:fill="auto" w:val="clear"/>
        </w:rPr>
        <w:t xml:space="preserve">, a efectos de participar en la licitación para la contratación del expediente </w:t>
      </w:r>
      <w:r>
        <w:rPr>
          <w:color w:val="000000"/>
          <w:sz w:val="21"/>
          <w:szCs w:val="21"/>
          <w:shd w:fill="auto" w:val="clear"/>
        </w:rPr>
        <w:t>arriba referenciado.</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t>En el caso de resultar adjudicatarias se comprometen a formalizar en escritura pública la citada unión. La participación en la unión temporal de cada miembro es la que sigue:</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t xml:space="preserve">………… </w:t>
      </w:r>
      <w:r>
        <w:rPr>
          <w:color w:val="000000"/>
          <w:sz w:val="21"/>
          <w:szCs w:val="21"/>
          <w:shd w:fill="auto" w:val="clear"/>
        </w:rPr>
        <w:t>%.</w:t>
      </w:r>
    </w:p>
    <w:p>
      <w:pPr>
        <w:pStyle w:val="Normal1"/>
        <w:spacing w:before="0" w:after="0"/>
        <w:rPr>
          <w:rFonts w:ascii="Source Sans Pro" w:hAnsi="Source Sans Pro"/>
          <w:color w:val="auto"/>
          <w:sz w:val="21"/>
          <w:szCs w:val="21"/>
          <w:shd w:fill="auto" w:val="clear"/>
        </w:rPr>
      </w:pPr>
      <w:r>
        <w:rPr>
          <w:color w:val="000000"/>
          <w:sz w:val="21"/>
          <w:szCs w:val="21"/>
          <w:shd w:fill="auto" w:val="clear"/>
        </w:rPr>
        <w:t xml:space="preserve">………… </w:t>
      </w:r>
      <w:r>
        <w:rPr>
          <w:color w:val="000000"/>
          <w:sz w:val="21"/>
          <w:szCs w:val="21"/>
          <w:shd w:fill="auto" w:val="clear"/>
        </w:rPr>
        <w:t>%.</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t xml:space="preserve">Como persona representante de la citada unión se nombra a …………………………….……, </w:t>
      </w:r>
      <w:r>
        <w:rPr>
          <w:color w:val="000000"/>
          <w:sz w:val="21"/>
          <w:szCs w:val="21"/>
          <w:shd w:fill="auto" w:val="clear"/>
        </w:rPr>
        <w:t>en su calidad de ……………………... de la empresa ……………………….. .</w:t>
      </w:r>
      <w:r>
        <w:rPr>
          <w:color w:val="000000"/>
          <w:sz w:val="21"/>
          <w:szCs w:val="21"/>
          <w:shd w:fill="auto" w:val="clear"/>
        </w:rPr>
        <w:t xml:space="preserve"> </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jc w:val="end"/>
        <w:rPr>
          <w:rFonts w:ascii="Source Sans Pro" w:hAnsi="Source Sans Pro"/>
          <w:b/>
          <w:bCs/>
          <w:color w:val="auto"/>
          <w:sz w:val="21"/>
          <w:szCs w:val="21"/>
          <w:shd w:fill="auto" w:val="clear"/>
        </w:rPr>
      </w:pPr>
      <w:r>
        <w:rPr>
          <w:b/>
          <w:bCs/>
          <w:color w:val="000000"/>
          <w:sz w:val="21"/>
          <w:szCs w:val="21"/>
          <w:shd w:fill="auto" w:val="clear"/>
        </w:rPr>
      </w:r>
    </w:p>
    <w:p>
      <w:pPr>
        <w:pStyle w:val="Normal1"/>
        <w:spacing w:before="0" w:after="0"/>
        <w:jc w:val="end"/>
        <w:rPr>
          <w:rFonts w:ascii="Source Sans Pro" w:hAnsi="Source Sans Pro"/>
          <w:b w:val="false"/>
          <w:bCs w:val="false"/>
          <w:color w:val="auto"/>
          <w:sz w:val="21"/>
          <w:szCs w:val="21"/>
          <w:shd w:fill="auto" w:val="clear"/>
        </w:rPr>
      </w:pPr>
      <w:r>
        <w:rPr>
          <w:b w:val="false"/>
          <w:bCs w:val="false"/>
          <w:color w:val="000000"/>
          <w:sz w:val="21"/>
          <w:szCs w:val="21"/>
          <w:shd w:fill="auto" w:val="clear"/>
        </w:rPr>
        <w:t>(Lugar, fecha, firma)</w:t>
      </w:r>
    </w:p>
    <w:p>
      <w:pPr>
        <w:pStyle w:val="Normal1"/>
        <w:pBdr/>
        <w:spacing w:before="0" w:after="0"/>
        <w:jc w:val="end"/>
        <w:rPr>
          <w:rFonts w:ascii="Source Sans Pro" w:hAnsi="Source Sans Pro" w:eastAsia="Times New Roman" w:cs="NewsGotT"/>
          <w:b/>
          <w:bCs/>
          <w:i w:val="false"/>
          <w:i w:val="false"/>
          <w:iCs w:val="false"/>
          <w:color w:val="auto"/>
          <w:sz w:val="21"/>
          <w:szCs w:val="21"/>
          <w:shd w:fill="auto" w:val="clear"/>
          <w:lang w:eastAsia="en-US"/>
        </w:rPr>
      </w:pPr>
      <w:r>
        <w:rPr>
          <w:rStyle w:val="Fuentedeprrafopredeter"/>
          <w:rFonts w:eastAsia="Times New Roman" w:cs="NewsGotT"/>
          <w:b/>
          <w:bCs/>
          <w:i w:val="false"/>
          <w:iCs w:val="false"/>
          <w:color w:val="000000"/>
          <w:spacing w:val="-2"/>
          <w:sz w:val="21"/>
          <w:szCs w:val="21"/>
          <w:shd w:fill="auto" w:val="clear"/>
          <w:lang w:eastAsia="en-US"/>
        </w:rPr>
        <w:t>(FIRMA DE CADA MIEMBRO DE LA UTE)</w:t>
      </w:r>
      <w:r>
        <w:br w:type="page"/>
      </w:r>
    </w:p>
    <w:p>
      <w:pPr>
        <w:pStyle w:val="western"/>
        <w:pBdr>
          <w:bottom w:val="single" w:sz="8" w:space="1" w:color="000000"/>
        </w:pBdr>
        <w:suppressAutoHyphens w:val="true"/>
        <w:spacing w:before="0" w:after="120"/>
        <w:jc w:val="both"/>
        <w:rPr>
          <w:rFonts w:ascii="Source Sans Pro Semibold" w:hAnsi="Source Sans Pro Semibold" w:eastAsia="Times New Roman" w:cs="NewsGotT"/>
          <w:b/>
          <w:bCs/>
          <w:color w:val="367D3C"/>
          <w:sz w:val="21"/>
          <w:szCs w:val="21"/>
          <w:lang w:eastAsia="en-US"/>
        </w:rPr>
      </w:pPr>
      <w:r>
        <w:rPr>
          <w:rStyle w:val="Fuentedeprrafopredeter"/>
          <w:rFonts w:eastAsia="Times New Roman" w:cs="NewsGotT" w:ascii="Source Sans Pro" w:hAnsi="Source Sans Pro"/>
          <w:b/>
          <w:bCs/>
          <w:color w:val="00763B"/>
          <w:spacing w:val="-2"/>
          <w:sz w:val="21"/>
          <w:szCs w:val="21"/>
          <w:shd w:fill="auto" w:val="clear"/>
          <w:lang w:eastAsia="en-US"/>
        </w:rPr>
        <w:t xml:space="preserve">PLIEGO DE CLÁUSULAS ADMINISTRATIVAS PARTICULARES RECOMENDADO POR LA COMISIÓN CONSULTIVA DE CONTRATACIÓN PÚBLICA PARA LA CONTRATACIÓN DE </w:t>
      </w:r>
      <w:r>
        <w:rPr>
          <w:rStyle w:val="Fuentedeprrafopredeter"/>
          <w:rFonts w:eastAsia="Times New Roman" w:cs="NewsGotT" w:ascii="Source Sans Pro" w:hAnsi="Source Sans Pro"/>
          <w:b/>
          <w:bCs/>
          <w:color w:val="00763B"/>
          <w:spacing w:val="-2"/>
          <w:sz w:val="21"/>
          <w:szCs w:val="21"/>
          <w:shd w:fill="auto" w:val="clear"/>
          <w:lang w:eastAsia="en-US"/>
        </w:rPr>
        <w:t>SERVICIOS</w:t>
      </w:r>
      <w:r>
        <w:rPr>
          <w:rStyle w:val="Fuentedeprrafopredeter"/>
          <w:rFonts w:eastAsia="Times New Roman" w:cs="NewsGotT" w:ascii="Source Sans Pro" w:hAnsi="Source Sans Pro"/>
          <w:b/>
          <w:bCs/>
          <w:color w:val="00763B"/>
          <w:spacing w:val="-2"/>
          <w:sz w:val="21"/>
          <w:szCs w:val="21"/>
          <w:shd w:fill="auto" w:val="clear"/>
          <w:lang w:eastAsia="en-US"/>
        </w:rPr>
        <w:t xml:space="preserve"> MEDIANTE PROCEDIMIENTO ABIERTO- </w:t>
      </w:r>
      <w:r>
        <w:rPr>
          <w:rStyle w:val="Fuentedeprrafopredeter"/>
          <w:rFonts w:eastAsia="Times New Roman" w:cs="NewsGotT" w:ascii="Source Sans Pro" w:hAnsi="Source Sans Pro"/>
          <w:b/>
          <w:bCs/>
          <w:color w:val="00763B"/>
          <w:spacing w:val="-2"/>
          <w:sz w:val="21"/>
          <w:szCs w:val="21"/>
          <w:shd w:fill="auto" w:val="clear"/>
          <w:lang w:eastAsia="en-US"/>
        </w:rPr>
        <w:t>PRESENTACIÓN ELECTRÓNICA DE OFERTAS</w:t>
      </w:r>
    </w:p>
    <w:p>
      <w:pPr>
        <w:pStyle w:val="Normal1"/>
        <w:spacing w:before="0" w:after="0"/>
        <w:jc w:val="center"/>
        <w:rPr>
          <w:rStyle w:val="Fuentedeprrafopredeter"/>
          <w:rFonts w:ascii="Source Sans Pro" w:hAnsi="Source Sans Pro" w:eastAsia="Times New Roman" w:cs="NewsGotT"/>
          <w:b/>
          <w:bCs/>
          <w:color w:val="auto"/>
          <w:spacing w:val="-3"/>
          <w:sz w:val="21"/>
          <w:szCs w:val="21"/>
          <w:shd w:fill="auto" w:val="clear"/>
          <w:lang w:eastAsia="en-US"/>
        </w:rPr>
      </w:pPr>
      <w:r>
        <w:rPr>
          <w:rFonts w:eastAsia="Times New Roman" w:cs="NewsGotT"/>
          <w:b/>
          <w:bCs/>
          <w:strike w:val="false"/>
          <w:dstrike w:val="false"/>
          <w:color w:val="000000"/>
          <w:spacing w:val="-2"/>
          <w:sz w:val="21"/>
          <w:szCs w:val="21"/>
          <w:shd w:fill="auto" w:val="clear"/>
          <w:lang w:eastAsia="en-US"/>
        </w:rPr>
      </w:r>
    </w:p>
    <w:p>
      <w:pPr>
        <w:pStyle w:val="Normal1"/>
        <w:spacing w:before="0" w:after="0"/>
        <w:jc w:val="center"/>
        <w:rPr>
          <w:rFonts w:ascii="Source Sans Pro" w:hAnsi="Source Sans Pro"/>
          <w:b/>
          <w:bCs/>
          <w:color w:val="auto"/>
          <w:sz w:val="21"/>
          <w:szCs w:val="21"/>
          <w:shd w:fill="auto" w:val="clear"/>
        </w:rPr>
      </w:pPr>
      <w:r>
        <w:rPr>
          <w:b/>
          <w:bCs/>
          <w:color w:val="000000"/>
          <w:sz w:val="21"/>
          <w:szCs w:val="21"/>
          <w:shd w:fill="auto" w:val="clear"/>
        </w:rPr>
        <w:t xml:space="preserve">ANEXO </w:t>
      </w:r>
      <w:r>
        <w:rPr>
          <w:b/>
          <w:bCs/>
          <w:color w:val="000000"/>
          <w:sz w:val="21"/>
          <w:szCs w:val="21"/>
          <w:shd w:fill="auto" w:val="clear"/>
        </w:rPr>
        <w:t>V</w:t>
      </w:r>
    </w:p>
    <w:p>
      <w:pPr>
        <w:pStyle w:val="Normal1"/>
        <w:spacing w:before="0" w:after="0"/>
        <w:jc w:val="center"/>
        <w:rPr>
          <w:rFonts w:ascii="Source Sans Pro" w:hAnsi="Source Sans Pro"/>
          <w:b/>
          <w:bCs/>
          <w:color w:val="auto"/>
          <w:sz w:val="21"/>
          <w:szCs w:val="21"/>
          <w:shd w:fill="auto" w:val="clear"/>
        </w:rPr>
      </w:pPr>
      <w:r>
        <w:rPr>
          <w:b/>
          <w:bCs/>
          <w:color w:val="000000"/>
          <w:sz w:val="21"/>
          <w:szCs w:val="21"/>
          <w:shd w:fill="auto" w:val="clear"/>
        </w:rPr>
        <w:t>MODELO DE PROPOSICIÓN ECONÓMICA</w:t>
      </w:r>
    </w:p>
    <w:p>
      <w:pPr>
        <w:pStyle w:val="Normal1"/>
        <w:spacing w:before="0" w:after="0"/>
        <w:jc w:val="center"/>
        <w:rPr>
          <w:rFonts w:ascii="Source Sans Pro" w:hAnsi="Source Sans Pro" w:eastAsia="Times New Roman" w:cs="NewsGotT"/>
          <w:b/>
          <w:bCs/>
          <w:i/>
          <w:i/>
          <w:iCs/>
          <w:color w:val="auto"/>
          <w:sz w:val="20"/>
          <w:szCs w:val="20"/>
          <w:shd w:fill="auto" w:val="clear"/>
          <w:lang w:eastAsia="en-US"/>
        </w:rPr>
      </w:pPr>
      <w:r>
        <w:rPr>
          <w:rStyle w:val="Fuentedeprrafopredeter"/>
          <w:rFonts w:eastAsia="Times New Roman" w:cs="NewsGotT"/>
          <w:b w:val="false"/>
          <w:bCs w:val="false"/>
          <w:i w:val="false"/>
          <w:iCs w:val="false"/>
          <w:color w:val="000000"/>
          <w:spacing w:val="-2"/>
          <w:kern w:val="2"/>
          <w:sz w:val="21"/>
          <w:szCs w:val="21"/>
          <w:shd w:fill="auto" w:val="clear"/>
          <w:lang w:eastAsia="es-ES" w:bidi="hi-IN"/>
        </w:rPr>
        <w:t xml:space="preserve">(SOBRE ELECTRÓNICO Nº </w:t>
      </w:r>
      <w:r>
        <w:rPr>
          <w:rStyle w:val="Fuentedeprrafopredeter"/>
          <w:rFonts w:eastAsia="Times New Roman" w:cs="NewsGotT"/>
          <w:b w:val="false"/>
          <w:bCs w:val="false"/>
          <w:i w:val="false"/>
          <w:iCs w:val="false"/>
          <w:color w:val="000000"/>
          <w:spacing w:val="-2"/>
          <w:kern w:val="2"/>
          <w:sz w:val="21"/>
          <w:szCs w:val="21"/>
          <w:shd w:fill="auto" w:val="clear"/>
          <w:lang w:eastAsia="es-ES" w:bidi="hi-IN"/>
        </w:rPr>
        <w:t>3</w:t>
      </w:r>
      <w:r>
        <w:rPr>
          <w:rStyle w:val="Fuentedeprrafopredeter"/>
          <w:rFonts w:eastAsia="Times New Roman" w:cs="NewsGotT"/>
          <w:b w:val="false"/>
          <w:bCs w:val="false"/>
          <w:i w:val="false"/>
          <w:iCs w:val="false"/>
          <w:color w:val="000000"/>
          <w:spacing w:val="-2"/>
          <w:kern w:val="2"/>
          <w:sz w:val="21"/>
          <w:szCs w:val="21"/>
          <w:shd w:fill="auto" w:val="clear"/>
          <w:lang w:eastAsia="es-ES" w:bidi="hi-IN"/>
        </w:rPr>
        <w:t>)</w:t>
      </w:r>
    </w:p>
    <w:p>
      <w:pPr>
        <w:pStyle w:val="Normal1"/>
        <w:spacing w:before="0" w:after="0"/>
        <w:jc w:val="center"/>
        <w:rPr>
          <w:rStyle w:val="Fuentedeprrafopredeter"/>
          <w:b w:val="false"/>
          <w:bCs w:val="false"/>
          <w:i w:val="false"/>
          <w:i w:val="false"/>
          <w:iCs w:val="false"/>
          <w:spacing w:val="-2"/>
          <w:kern w:val="2"/>
          <w:sz w:val="21"/>
          <w:szCs w:val="21"/>
          <w:lang w:eastAsia="es-ES" w:bidi="hi-IN"/>
        </w:rPr>
      </w:pPr>
      <w:r>
        <w:rPr>
          <w:rFonts w:eastAsia="Times New Roman" w:cs="NewsGotT"/>
          <w:b/>
          <w:bCs/>
          <w:i/>
          <w:iCs/>
          <w:color w:val="000000"/>
          <w:sz w:val="20"/>
          <w:szCs w:val="20"/>
          <w:shd w:fill="auto" w:val="clear"/>
          <w:lang w:eastAsia="en-US"/>
        </w:rPr>
      </w:r>
    </w:p>
    <w:p>
      <w:pPr>
        <w:pStyle w:val="Normal1"/>
        <w:spacing w:before="0" w:after="0"/>
        <w:rPr/>
      </w:pPr>
      <w:r>
        <w:rPr>
          <w:rStyle w:val="Fuentedeprrafopredeter"/>
          <w:b/>
          <w:color w:val="000000"/>
          <w:sz w:val="21"/>
          <w:szCs w:val="21"/>
          <w:shd w:fill="auto" w:val="clear"/>
        </w:rPr>
        <w:t>EXPEDIENTE:</w:t>
      </w:r>
    </w:p>
    <w:p>
      <w:pPr>
        <w:pStyle w:val="Normal1"/>
        <w:spacing w:before="0" w:after="0"/>
        <w:jc w:val="both"/>
        <w:rPr>
          <w:rFonts w:ascii="Source Sans Pro" w:hAnsi="Source Sans Pro"/>
          <w:color w:val="1D1FDE"/>
        </w:rPr>
      </w:pPr>
      <w:r>
        <w:rPr>
          <w:rStyle w:val="Fuentedeprrafopredeter"/>
          <w:b/>
          <w:color w:val="000000"/>
          <w:sz w:val="21"/>
          <w:szCs w:val="21"/>
          <w:u w:val="none"/>
          <w:shd w:fill="auto" w:val="clear"/>
        </w:rPr>
        <w:t>TÍTULO:</w:t>
      </w:r>
    </w:p>
    <w:p>
      <w:pPr>
        <w:pStyle w:val="Normal1"/>
        <w:spacing w:before="0" w:after="0"/>
        <w:jc w:val="both"/>
        <w:rPr>
          <w:rFonts w:ascii="Source Sans Pro" w:hAnsi="Source Sans Pro"/>
          <w:color w:val="1D1FDE"/>
        </w:rPr>
      </w:pPr>
      <w:r>
        <w:rPr>
          <w:rStyle w:val="Fuentedeprrafopredeter"/>
          <w:b/>
          <w:color w:val="000000"/>
          <w:sz w:val="21"/>
          <w:szCs w:val="21"/>
          <w:u w:val="none"/>
          <w:shd w:fill="auto" w:val="clear"/>
        </w:rPr>
        <w:t xml:space="preserve">LOTE: </w:t>
      </w:r>
    </w:p>
    <w:p>
      <w:pPr>
        <w:pStyle w:val="Normal1"/>
        <w:spacing w:before="0" w:after="0"/>
        <w:jc w:val="both"/>
        <w:rPr>
          <w:rStyle w:val="Fuentedeprrafopredeter"/>
          <w:rFonts w:ascii="Source Sans Pro" w:hAnsi="Source Sans Pro"/>
          <w:b/>
          <w:color w:val="auto"/>
          <w:sz w:val="21"/>
          <w:szCs w:val="21"/>
          <w:u w:val="none"/>
          <w:shd w:fill="auto" w:val="clear"/>
        </w:rPr>
      </w:pPr>
      <w:r>
        <w:rPr>
          <w:color w:val="1D1FDE"/>
        </w:rPr>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t>D./D</w:t>
      </w:r>
      <w:r>
        <w:rPr>
          <w:color w:val="000000"/>
          <w:sz w:val="21"/>
          <w:szCs w:val="21"/>
          <w:shd w:fill="auto" w:val="clear"/>
        </w:rPr>
        <w:t>ª</w:t>
      </w:r>
      <w:r>
        <w:rPr>
          <w:color w:val="000000"/>
          <w:sz w:val="21"/>
          <w:szCs w:val="21"/>
          <w:shd w:fill="auto" w:val="clear"/>
        </w:rPr>
        <w:t xml:space="preserve">.  … … … … … … … … … … … … … … … … , con DNI. Núm. … … … … …, </w:t>
      </w:r>
      <w:r>
        <w:rPr>
          <w:color w:val="000000"/>
          <w:sz w:val="21"/>
          <w:szCs w:val="21"/>
          <w:shd w:fill="auto" w:val="clear"/>
        </w:rPr>
        <w:t xml:space="preserve">actuando: </w:t>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r>
    </w:p>
    <w:p>
      <w:pPr>
        <w:pStyle w:val="Normal1"/>
        <w:tabs>
          <w:tab w:val="clear" w:pos="709"/>
        </w:tabs>
        <w:suppressAutoHyphens w:val="true"/>
        <w:spacing w:before="0" w:after="58"/>
        <w:ind w:hanging="0" w:start="680" w:end="0"/>
        <w:jc w:val="both"/>
        <w:rPr/>
      </w:pPr>
      <w:r>
        <w:rPr>
          <w:rStyle w:val="Fuentedeprrafopredeter"/>
          <w:rFonts w:eastAsia="Symbol" w:cs="NewsGotT"/>
          <w:color w:val="000000"/>
          <w:spacing w:val="-2"/>
          <w:sz w:val="21"/>
          <w:szCs w:val="21"/>
          <w:shd w:fill="auto" w:val="clear"/>
          <w:lang w:val="es-ES"/>
        </w:rPr>
        <w:object>
          <v:shape id="control_shape_16" o:allowincell="t" style="width:8.45pt;height:11.75pt" type="#_x0000_t75"/>
          <w:control r:id="rId18" w:name="Casilla 1" w:shapeid="control_shape_16"/>
        </w:object>
      </w:r>
      <w:r>
        <w:rPr>
          <w:rStyle w:val="Fuentedeprrafopredeter"/>
          <w:rFonts w:eastAsia="Symbol" w:cs="NewsGotT"/>
          <w:color w:val="000000"/>
          <w:spacing w:val="-2"/>
          <w:sz w:val="21"/>
          <w:szCs w:val="21"/>
          <w:shd w:fill="auto" w:val="clear"/>
          <w:lang w:val="es-ES"/>
        </w:rPr>
        <w:t>en nombre propio</w:t>
      </w:r>
    </w:p>
    <w:p>
      <w:pPr>
        <w:pStyle w:val="Normal1"/>
        <w:tabs>
          <w:tab w:val="clear" w:pos="709"/>
        </w:tabs>
        <w:suppressAutoHyphens w:val="true"/>
        <w:spacing w:before="0" w:after="58"/>
        <w:ind w:hanging="0" w:start="680" w:end="0"/>
        <w:jc w:val="both"/>
        <w:rPr/>
      </w:pPr>
      <w:r>
        <w:rPr>
          <w:rStyle w:val="Fuentedeprrafopredeter"/>
          <w:rFonts w:eastAsia="Symbol" w:cs="NewsGotT"/>
          <w:b w:val="false"/>
          <w:bCs w:val="false"/>
          <w:color w:val="000000"/>
          <w:spacing w:val="-2"/>
          <w:sz w:val="21"/>
          <w:szCs w:val="21"/>
          <w:shd w:fill="auto" w:val="clear"/>
          <w:lang w:val="es-ES"/>
        </w:rPr>
        <w:object>
          <v:shape id="control_shape_17" o:allowincell="t" style="width:8.45pt;height:11.75pt" type="#_x0000_t75"/>
          <w:control r:id="rId19" w:name="Casilla 1" w:shapeid="control_shape_17"/>
        </w:object>
      </w:r>
      <w:r>
        <w:rPr>
          <w:rStyle w:val="Fuentedeprrafopredeter"/>
          <w:rFonts w:eastAsia="Symbol" w:cs="NewsGotT"/>
          <w:b w:val="false"/>
          <w:bCs w:val="false"/>
          <w:color w:val="000000"/>
          <w:spacing w:val="-2"/>
          <w:sz w:val="21"/>
          <w:szCs w:val="21"/>
          <w:shd w:fill="auto" w:val="clear"/>
          <w:lang w:val="es-ES"/>
        </w:rPr>
        <w:t xml:space="preserve">en representación de la entidad </w:t>
      </w:r>
      <w:r>
        <w:rPr>
          <w:rStyle w:val="Fuentedeprrafopredeter"/>
          <w:rFonts w:eastAsia="Symbol" w:cs="NewsGotT"/>
          <w:b w:val="false"/>
          <w:bCs w:val="false"/>
          <w:color w:val="000000"/>
          <w:spacing w:val="-2"/>
          <w:sz w:val="21"/>
          <w:szCs w:val="21"/>
          <w:shd w:fill="auto" w:val="clear"/>
          <w:lang w:val="es-ES"/>
        </w:rPr>
        <w:t>licitadora</w:t>
      </w:r>
      <w:r>
        <w:rPr>
          <w:rStyle w:val="Fuentedeprrafopredeter"/>
          <w:rFonts w:eastAsia="Symbol" w:cs="NewsGotT"/>
          <w:b w:val="false"/>
          <w:bCs w:val="false"/>
          <w:color w:val="000000"/>
          <w:spacing w:val="-2"/>
          <w:sz w:val="21"/>
          <w:szCs w:val="21"/>
          <w:shd w:fill="auto" w:val="clear"/>
          <w:lang w:val="es-ES"/>
        </w:rPr>
        <w:t xml:space="preserve">  … … … … … … … … … … … …, con </w:t>
      </w:r>
      <w:r>
        <w:rPr>
          <w:rStyle w:val="Fuentedeprrafopredeter"/>
          <w:rFonts w:eastAsia="Symbol" w:cs="NewsGotT"/>
          <w:b w:val="false"/>
          <w:bCs w:val="false"/>
          <w:color w:val="000000"/>
          <w:spacing w:val="-2"/>
          <w:sz w:val="21"/>
          <w:szCs w:val="21"/>
          <w:shd w:fill="auto" w:val="clear"/>
          <w:lang w:val="es-ES"/>
        </w:rPr>
        <w:t>N</w:t>
      </w:r>
      <w:r>
        <w:rPr>
          <w:rStyle w:val="Fuentedeprrafopredeter"/>
          <w:rFonts w:eastAsia="Symbol" w:cs="NewsGotT"/>
          <w:b w:val="false"/>
          <w:bCs w:val="false"/>
          <w:color w:val="000000"/>
          <w:spacing w:val="-2"/>
          <w:sz w:val="21"/>
          <w:szCs w:val="21"/>
          <w:shd w:fill="auto" w:val="clear"/>
          <w:lang w:val="es-ES"/>
        </w:rPr>
        <w:t xml:space="preserve">IF núm. … … … …,  en calidad de … … … … … …  </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strike/>
          <w:color w:val="auto"/>
          <w:sz w:val="21"/>
          <w:szCs w:val="21"/>
          <w:shd w:fill="auto" w:val="clear"/>
        </w:rPr>
      </w:pPr>
      <w:r>
        <w:rPr>
          <w:strike/>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t xml:space="preserve">enterado de las condiciones y requisitos que se exigen para la adjudicación del contrato de </w:t>
      </w:r>
      <w:r>
        <w:rPr>
          <w:color w:val="000000"/>
          <w:sz w:val="21"/>
          <w:szCs w:val="21"/>
          <w:shd w:fill="auto" w:val="clear"/>
        </w:rPr>
        <w:t>arriba indicado</w:t>
      </w:r>
      <w:r>
        <w:rPr>
          <w:color w:val="000000"/>
          <w:sz w:val="21"/>
          <w:szCs w:val="21"/>
          <w:shd w:fill="auto" w:val="clear"/>
        </w:rPr>
        <w:t>:</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t>Se compromete,</w:t>
      </w:r>
      <w:r>
        <w:rPr>
          <w:strike w:val="false"/>
          <w:dstrike w:val="false"/>
          <w:color w:val="000000"/>
          <w:sz w:val="21"/>
          <w:szCs w:val="21"/>
          <w:shd w:fill="auto" w:val="clear"/>
        </w:rPr>
        <w:t xml:space="preserve"> </w:t>
      </w:r>
      <w:r>
        <w:rPr>
          <w:color w:val="000000"/>
          <w:sz w:val="21"/>
          <w:szCs w:val="21"/>
          <w:shd w:fill="auto" w:val="clear"/>
        </w:rPr>
        <w:t xml:space="preserve">a ejecutar el contrato </w:t>
      </w:r>
      <w:r>
        <w:rPr>
          <w:color w:val="000000"/>
          <w:sz w:val="21"/>
          <w:szCs w:val="21"/>
          <w:shd w:fill="auto" w:val="clear"/>
        </w:rPr>
        <w:t xml:space="preserve">en los plazos y </w:t>
      </w:r>
      <w:r>
        <w:rPr>
          <w:color w:val="000000"/>
          <w:sz w:val="21"/>
          <w:szCs w:val="21"/>
          <w:shd w:fill="auto" w:val="clear"/>
        </w:rPr>
        <w:t xml:space="preserve">con estricta sujeción a los requisitos exigidos </w:t>
      </w:r>
      <w:r>
        <w:rPr>
          <w:color w:val="000000"/>
          <w:sz w:val="21"/>
          <w:szCs w:val="21"/>
          <w:shd w:fill="auto" w:val="clear"/>
        </w:rPr>
        <w:t>en</w:t>
      </w:r>
      <w:r>
        <w:rPr>
          <w:color w:val="000000"/>
          <w:sz w:val="21"/>
          <w:szCs w:val="21"/>
          <w:shd w:fill="auto" w:val="clear"/>
        </w:rPr>
        <w:t xml:space="preserve"> los pliegos de cláusulas administrativas particulares y técnicas aprobados por el órgano de contratación, de acuerdo con las condiciones ofertadas, por la cantidad de </w:t>
      </w:r>
      <w:r>
        <w:rPr>
          <w:color w:val="000000"/>
          <w:sz w:val="21"/>
          <w:szCs w:val="21"/>
          <w:shd w:fill="auto" w:val="clear"/>
        </w:rPr>
        <w:t>p</w:t>
      </w:r>
      <w:r>
        <w:rPr>
          <w:color w:val="000000"/>
          <w:sz w:val="21"/>
          <w:szCs w:val="21"/>
          <w:shd w:fill="auto" w:val="clear"/>
        </w:rPr>
        <w:t xml:space="preserve">or la cantidad de … … … … … … … … … … euros </w:t>
      </w:r>
      <w:r>
        <w:rPr>
          <w:color w:val="000000"/>
          <w:sz w:val="21"/>
          <w:szCs w:val="21"/>
          <w:shd w:fill="auto" w:val="clear"/>
        </w:rPr>
        <w:t>(… … … … €)</w:t>
      </w:r>
      <w:r>
        <w:rPr>
          <w:color w:val="000000"/>
          <w:sz w:val="21"/>
          <w:szCs w:val="21"/>
          <w:shd w:fill="auto" w:val="clear"/>
        </w:rPr>
        <w:t>, IVA excluido.</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t xml:space="preserve">A esta cantidad le corresponde un IVA </w:t>
      </w:r>
      <w:r>
        <w:rPr>
          <w:color w:val="000000"/>
          <w:sz w:val="21"/>
          <w:szCs w:val="21"/>
          <w:shd w:fill="auto" w:val="clear"/>
        </w:rPr>
        <w:t>de</w:t>
      </w:r>
      <w:r>
        <w:rPr>
          <w:color w:val="000000"/>
          <w:sz w:val="21"/>
          <w:szCs w:val="21"/>
          <w:shd w:fill="auto" w:val="clear"/>
        </w:rPr>
        <w:t xml:space="preserve"> … … … … …  euros </w:t>
      </w:r>
      <w:r>
        <w:rPr>
          <w:color w:val="000000"/>
          <w:sz w:val="21"/>
          <w:szCs w:val="21"/>
          <w:shd w:fill="auto" w:val="clear"/>
        </w:rPr>
        <w:t>(… … … …. €)</w:t>
      </w:r>
      <w:r>
        <w:rPr>
          <w:color w:val="000000"/>
          <w:sz w:val="21"/>
          <w:szCs w:val="21"/>
          <w:shd w:fill="auto" w:val="clear"/>
        </w:rPr>
        <w:t>.</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color w:val="FF0000"/>
          <w:sz w:val="21"/>
          <w:szCs w:val="21"/>
          <w:shd w:fill="auto" w:val="clear"/>
        </w:rPr>
      </w:pPr>
      <w:r>
        <w:rPr>
          <w:color w:val="FF0000"/>
          <w:sz w:val="21"/>
          <w:szCs w:val="21"/>
          <w:shd w:fill="auto" w:val="clear"/>
        </w:rPr>
      </w:r>
    </w:p>
    <w:p>
      <w:pPr>
        <w:pStyle w:val="Normal1"/>
        <w:spacing w:before="0" w:after="0"/>
        <w:rPr>
          <w:rFonts w:ascii="Source Sans Pro" w:hAnsi="Source Sans Pro" w:eastAsia="Times New Roman" w:cs="NewsGotT"/>
          <w:b w:val="false"/>
          <w:bCs w:val="false"/>
          <w:i/>
          <w:i/>
          <w:iCs/>
          <w:color w:val="auto"/>
          <w:sz w:val="20"/>
          <w:szCs w:val="20"/>
          <w:shd w:fill="auto" w:val="clear"/>
          <w:lang w:eastAsia="en-US"/>
        </w:rPr>
      </w:pPr>
      <w:r>
        <w:rPr>
          <w:rStyle w:val="Fuentedeprrafopredeter"/>
          <w:rFonts w:eastAsia="Symbol" w:cs="NewsGotT"/>
          <w:b w:val="false"/>
          <w:bCs w:val="false"/>
          <w:i w:val="false"/>
          <w:iCs w:val="false"/>
          <w:color w:val="000000"/>
          <w:spacing w:val="-4"/>
          <w:kern w:val="2"/>
          <w:sz w:val="20"/>
          <w:szCs w:val="20"/>
          <w:shd w:fill="auto" w:val="clear"/>
          <w:lang w:eastAsia="es-ES" w:bidi="hi-IN"/>
        </w:rPr>
        <w:t xml:space="preserve">Bolsa de horas de libre disposición en los términos establecidos en el </w:t>
      </w:r>
      <w:r>
        <w:rPr>
          <w:rStyle w:val="Fuentedeprrafopredeter"/>
          <w:rFonts w:eastAsia="Symbol" w:cs="NewsGotT"/>
          <w:b w:val="false"/>
          <w:bCs w:val="false"/>
          <w:i w:val="false"/>
          <w:iCs w:val="false"/>
          <w:color w:val="000000"/>
          <w:spacing w:val="-4"/>
          <w:kern w:val="2"/>
          <w:sz w:val="20"/>
          <w:szCs w:val="20"/>
          <w:shd w:fill="auto" w:val="clear"/>
          <w:lang w:eastAsia="es-ES" w:bidi="hi-IN"/>
        </w:rPr>
        <w:t xml:space="preserve">apartado 5.2 del </w:t>
      </w:r>
      <w:r>
        <w:rPr>
          <w:rStyle w:val="Fuentedeprrafopredeter"/>
          <w:rFonts w:eastAsia="Symbol" w:cs="NewsGotT"/>
          <w:b w:val="false"/>
          <w:bCs w:val="false"/>
          <w:i w:val="false"/>
          <w:iCs w:val="false"/>
          <w:color w:val="000000"/>
          <w:spacing w:val="-4"/>
          <w:kern w:val="2"/>
          <w:sz w:val="20"/>
          <w:szCs w:val="20"/>
          <w:shd w:fill="auto" w:val="clear"/>
          <w:lang w:eastAsia="es-ES" w:bidi="hi-IN"/>
        </w:rPr>
        <w:t xml:space="preserve">pliego de prescripciones técnicas durante la ejecución del contrato: </w:t>
      </w:r>
      <w:r>
        <w:rPr>
          <w:rStyle w:val="Fuentedeprrafopredeter"/>
          <w:rFonts w:eastAsia="Symbol" w:cs="NewsGotT"/>
          <w:b w:val="false"/>
          <w:bCs w:val="false"/>
          <w:i w:val="false"/>
          <w:iCs w:val="false"/>
          <w:color w:val="000000"/>
          <w:spacing w:val="-4"/>
          <w:kern w:val="2"/>
          <w:sz w:val="20"/>
          <w:szCs w:val="20"/>
          <w:shd w:fill="auto" w:val="clear"/>
          <w:lang w:eastAsia="es-ES" w:bidi="hi-IN"/>
        </w:rPr>
        <w:t>____</w:t>
      </w:r>
      <w:r>
        <w:rPr>
          <w:rStyle w:val="Fuentedeprrafopredeter"/>
          <w:rFonts w:eastAsia="Symbol" w:cs="NewsGotT"/>
          <w:b w:val="false"/>
          <w:bCs w:val="false"/>
          <w:i w:val="false"/>
          <w:iCs w:val="false"/>
          <w:color w:val="000000"/>
          <w:spacing w:val="-4"/>
          <w:kern w:val="2"/>
          <w:sz w:val="20"/>
          <w:szCs w:val="20"/>
          <w:shd w:fill="auto" w:val="clear"/>
          <w:lang w:eastAsia="es-ES" w:bidi="hi-IN"/>
        </w:rPr>
        <w:t xml:space="preserve"> horas anuales.</w:t>
      </w:r>
    </w:p>
    <w:p>
      <w:pPr>
        <w:pStyle w:val="Normal1"/>
        <w:spacing w:before="0" w:after="0"/>
        <w:jc w:val="end"/>
        <w:rPr>
          <w:rFonts w:ascii="Source Sans Pro" w:hAnsi="Source Sans Pro"/>
          <w:b w:val="false"/>
          <w:bCs w:val="false"/>
          <w:color w:val="auto"/>
          <w:sz w:val="21"/>
          <w:szCs w:val="21"/>
          <w:shd w:fill="auto" w:val="clear"/>
        </w:rPr>
      </w:pPr>
      <w:r>
        <w:rPr>
          <w:b w:val="false"/>
          <w:bCs w:val="false"/>
          <w:color w:val="000000"/>
          <w:sz w:val="21"/>
          <w:szCs w:val="21"/>
          <w:shd w:fill="auto" w:val="clear"/>
        </w:rPr>
        <w:t>(Lugar, fecha, firma)</w:t>
      </w:r>
    </w:p>
    <w:p>
      <w:pPr>
        <w:pStyle w:val="Normal1"/>
        <w:spacing w:before="0" w:after="0"/>
        <w:rPr>
          <w:rStyle w:val="Fuentedeprrafopredeter"/>
          <w:rFonts w:ascii="Source Sans Pro" w:hAnsi="Source Sans Pro"/>
          <w:i/>
          <w:i/>
          <w:iCs/>
          <w:color w:val="auto"/>
          <w:sz w:val="21"/>
          <w:szCs w:val="21"/>
          <w:shd w:fill="auto" w:val="clear"/>
        </w:rPr>
      </w:pPr>
      <w:r>
        <w:rPr/>
      </w:r>
    </w:p>
    <w:p>
      <w:pPr>
        <w:pStyle w:val="Normal1"/>
        <w:spacing w:before="0" w:after="0"/>
        <w:rPr>
          <w:rFonts w:ascii="Source Sans Pro" w:hAnsi="Source Sans Pro"/>
          <w:b/>
          <w:bCs/>
          <w:i/>
          <w:i/>
          <w:iCs/>
          <w:color w:val="auto"/>
          <w:sz w:val="21"/>
          <w:szCs w:val="21"/>
          <w:shd w:fill="auto" w:val="clear"/>
        </w:rPr>
      </w:pPr>
      <w:r>
        <w:rPr>
          <w:b/>
          <w:bCs/>
          <w:i/>
          <w:iCs/>
          <w:color w:val="000000"/>
          <w:sz w:val="21"/>
          <w:szCs w:val="21"/>
          <w:shd w:fill="auto" w:val="clear"/>
        </w:rPr>
      </w:r>
    </w:p>
    <w:p>
      <w:pPr>
        <w:pStyle w:val="Normal1"/>
        <w:spacing w:before="0" w:after="0"/>
        <w:rPr>
          <w:rFonts w:ascii="Source Sans Pro" w:hAnsi="Source Sans Pro"/>
          <w:b/>
          <w:bCs/>
          <w:i/>
          <w:i/>
          <w:iCs/>
          <w:color w:val="auto"/>
          <w:sz w:val="20"/>
          <w:szCs w:val="20"/>
          <w:shd w:fill="auto" w:val="clear"/>
        </w:rPr>
      </w:pPr>
      <w:r>
        <w:rPr>
          <w:b/>
          <w:bCs/>
          <w:i/>
          <w:iCs/>
          <w:color w:val="000000"/>
          <w:sz w:val="20"/>
          <w:szCs w:val="20"/>
          <w:shd w:fill="auto" w:val="clear"/>
        </w:rPr>
      </w:r>
    </w:p>
    <w:p>
      <w:pPr>
        <w:pStyle w:val="Normal1"/>
        <w:pBdr/>
        <w:spacing w:before="0" w:after="0"/>
        <w:jc w:val="both"/>
        <w:rPr>
          <w:rFonts w:ascii="Source Sans Pro" w:hAnsi="Source Sans Pro" w:eastAsia="Times New Roman" w:cs="NewsGotT"/>
          <w:b w:val="false"/>
          <w:bCs w:val="false"/>
          <w:i/>
          <w:i/>
          <w:iCs/>
          <w:color w:val="auto"/>
          <w:sz w:val="20"/>
          <w:szCs w:val="20"/>
          <w:shd w:fill="auto" w:val="clear"/>
          <w:lang w:eastAsia="en-US"/>
        </w:rPr>
      </w:pPr>
      <w:r>
        <w:rPr>
          <w:rStyle w:val="Fuentedeprrafopredeter"/>
          <w:rFonts w:eastAsia="Times New Roman" w:cs="NewsGotT"/>
          <w:b/>
          <w:bCs/>
          <w:i/>
          <w:iCs/>
          <w:color w:val="000000"/>
          <w:spacing w:val="-2"/>
          <w:kern w:val="2"/>
          <w:sz w:val="20"/>
          <w:szCs w:val="20"/>
          <w:shd w:fill="auto" w:val="clear"/>
          <w:lang w:eastAsia="es-ES" w:bidi="hi-IN"/>
        </w:rPr>
        <w:t xml:space="preserve">NOTAS: </w:t>
      </w:r>
      <w:r>
        <w:rPr>
          <w:rStyle w:val="Fuentedeprrafopredeter"/>
          <w:rFonts w:eastAsia="Times New Roman" w:cs="NewsGotT"/>
          <w:b w:val="false"/>
          <w:bCs w:val="false"/>
          <w:i/>
          <w:iCs/>
          <w:color w:val="000000"/>
          <w:spacing w:val="-2"/>
          <w:kern w:val="2"/>
          <w:sz w:val="20"/>
          <w:szCs w:val="20"/>
          <w:shd w:fill="auto" w:val="clear"/>
          <w:lang w:eastAsia="es-ES" w:bidi="hi-IN"/>
        </w:rPr>
        <w:t>En la proposición económica se entenderán incluidos a todos los efectos los demás tributos y cánones de cualquier índole que sean de aplicación, así como todos los gastos que se originen para la persona adjudicataria, como consecuencia del cumplimiento de las obligaciones contempladas en el presente pliego.</w:t>
      </w:r>
    </w:p>
    <w:p>
      <w:pPr>
        <w:pStyle w:val="Normal1"/>
        <w:spacing w:before="0" w:after="0"/>
        <w:rPr/>
      </w:pPr>
      <w:r>
        <w:rPr>
          <w:rStyle w:val="Fuentedeprrafopredeter"/>
          <w:rFonts w:cs="Times New Roman"/>
          <w:i/>
          <w:iCs/>
          <w:color w:val="000000"/>
          <w:spacing w:val="-2"/>
          <w:sz w:val="20"/>
          <w:szCs w:val="20"/>
          <w:shd w:fill="auto" w:val="clear"/>
        </w:rPr>
        <w:t xml:space="preserve">Cada persona licitadora solamente podrá presentar una </w:t>
      </w:r>
      <w:r>
        <w:rPr>
          <w:rStyle w:val="Fuentedeprrafopredeter"/>
          <w:rFonts w:cs="Times New Roman"/>
          <w:i/>
          <w:iCs/>
          <w:color w:val="000000"/>
          <w:sz w:val="20"/>
          <w:szCs w:val="20"/>
          <w:shd w:fill="auto" w:val="clear"/>
        </w:rPr>
        <w:t>proposición</w:t>
      </w:r>
      <w:r>
        <w:rPr>
          <w:rStyle w:val="Fuentedeprrafopredeter"/>
          <w:rFonts w:cs="Times New Roman"/>
          <w:i/>
          <w:iCs/>
          <w:color w:val="000000"/>
          <w:spacing w:val="-2"/>
          <w:sz w:val="20"/>
          <w:szCs w:val="20"/>
          <w:shd w:fill="auto" w:val="clear"/>
        </w:rPr>
        <w:t xml:space="preserve"> económica, no siendo admitidas aquéllas cuyo importe sea superior al presupuesto de licitación.</w:t>
      </w:r>
    </w:p>
    <w:p>
      <w:pPr>
        <w:pStyle w:val="Normal1"/>
        <w:pBdr/>
        <w:spacing w:before="0" w:after="0"/>
        <w:jc w:val="both"/>
        <w:rPr>
          <w:rFonts w:ascii="Source Sans Pro" w:hAnsi="Source Sans Pro" w:eastAsia="Times New Roman" w:cs="NewsGotT"/>
          <w:b w:val="false"/>
          <w:bCs w:val="false"/>
          <w:i/>
          <w:i/>
          <w:iCs/>
          <w:color w:val="auto"/>
          <w:sz w:val="20"/>
          <w:szCs w:val="20"/>
          <w:shd w:fill="auto" w:val="clear"/>
          <w:lang w:eastAsia="en-US"/>
        </w:rPr>
      </w:pPr>
      <w:r>
        <w:rPr>
          <w:rStyle w:val="Fuentedeprrafopredeter"/>
          <w:rFonts w:eastAsia="Times New Roman" w:cs="NewsGotT"/>
          <w:b w:val="false"/>
          <w:bCs w:val="false"/>
          <w:i/>
          <w:iCs/>
          <w:color w:val="000000"/>
          <w:spacing w:val="-2"/>
          <w:kern w:val="2"/>
          <w:sz w:val="20"/>
          <w:szCs w:val="20"/>
          <w:shd w:fill="auto" w:val="clear"/>
          <w:lang w:eastAsia="es-ES" w:bidi="hi-IN"/>
        </w:rPr>
        <w:t xml:space="preserve">En caso de discordancia entre la cantidad consignada en cifras y la consignada en letra, prevalecerá ésta última. </w:t>
      </w:r>
      <w:r>
        <w:rPr>
          <w:rStyle w:val="Fuentedeprrafopredeter"/>
          <w:rFonts w:eastAsia="Symbol" w:cs="NewsGotT"/>
          <w:b w:val="false"/>
          <w:bCs w:val="false"/>
          <w:i/>
          <w:iCs/>
          <w:color w:val="000000"/>
          <w:spacing w:val="-4"/>
          <w:kern w:val="2"/>
          <w:sz w:val="20"/>
          <w:szCs w:val="20"/>
          <w:shd w:fill="auto" w:val="clear"/>
          <w:lang w:eastAsia="es-ES" w:bidi="hi-IN"/>
        </w:rPr>
        <w:t>No se aceptarán aquellas proposiciones que tengan omisiones, errores o tachaduras que impidan conocer claramente todo aquello que la Administración estime fundamental para la oferta.</w:t>
      </w:r>
      <w:r>
        <w:br w:type="page"/>
      </w:r>
    </w:p>
    <w:p>
      <w:pPr>
        <w:pStyle w:val="western"/>
        <w:pBdr>
          <w:bottom w:val="single" w:sz="8" w:space="1" w:color="000000"/>
        </w:pBdr>
        <w:suppressAutoHyphens w:val="true"/>
        <w:spacing w:before="0" w:after="120"/>
        <w:jc w:val="both"/>
        <w:rPr>
          <w:rFonts w:ascii="Source Sans Pro Semibold" w:hAnsi="Source Sans Pro Semibold" w:eastAsia="Times New Roman" w:cs="NewsGotT"/>
          <w:b/>
          <w:bCs/>
          <w:color w:val="367D3C"/>
          <w:sz w:val="21"/>
          <w:szCs w:val="21"/>
          <w:lang w:eastAsia="en-US"/>
        </w:rPr>
      </w:pPr>
      <w:r>
        <w:rPr>
          <w:rStyle w:val="Fuentedeprrafopredeter"/>
          <w:rFonts w:eastAsia="Times New Roman" w:cs="NewsGotT" w:ascii="Source Sans Pro" w:hAnsi="Source Sans Pro"/>
          <w:b/>
          <w:bCs/>
          <w:color w:val="00763B"/>
          <w:spacing w:val="-2"/>
          <w:sz w:val="21"/>
          <w:szCs w:val="21"/>
          <w:shd w:fill="auto" w:val="clear"/>
          <w:lang w:eastAsia="en-US"/>
        </w:rPr>
        <w:t xml:space="preserve">PLIEGO DE CLÁUSULAS ADMINISTRATIVAS PARTICULARES RECOMENDADO POR LA COMISIÓN CONSULTIVA DE CONTRATACIÓN PÚBLICA PARA LA CONTRATACIÓN DE </w:t>
      </w:r>
      <w:r>
        <w:rPr>
          <w:rStyle w:val="Fuentedeprrafopredeter"/>
          <w:rFonts w:eastAsia="Times New Roman" w:cs="NewsGotT" w:ascii="Source Sans Pro" w:hAnsi="Source Sans Pro"/>
          <w:b/>
          <w:bCs/>
          <w:color w:val="00763B"/>
          <w:spacing w:val="-2"/>
          <w:sz w:val="21"/>
          <w:szCs w:val="21"/>
          <w:shd w:fill="auto" w:val="clear"/>
          <w:lang w:eastAsia="en-US"/>
        </w:rPr>
        <w:t>SERVICIOS</w:t>
      </w:r>
      <w:r>
        <w:rPr>
          <w:rStyle w:val="Fuentedeprrafopredeter"/>
          <w:rFonts w:eastAsia="Times New Roman" w:cs="NewsGotT" w:ascii="Source Sans Pro" w:hAnsi="Source Sans Pro"/>
          <w:b/>
          <w:bCs/>
          <w:color w:val="00763B"/>
          <w:spacing w:val="-2"/>
          <w:sz w:val="21"/>
          <w:szCs w:val="21"/>
          <w:shd w:fill="auto" w:val="clear"/>
          <w:lang w:eastAsia="en-US"/>
        </w:rPr>
        <w:t xml:space="preserve"> MEDIANTE PROCEDIMIENTO ABIERTO- </w:t>
      </w:r>
      <w:r>
        <w:rPr>
          <w:rStyle w:val="Fuentedeprrafopredeter"/>
          <w:rFonts w:eastAsia="Times New Roman" w:cs="NewsGotT" w:ascii="Source Sans Pro" w:hAnsi="Source Sans Pro"/>
          <w:b/>
          <w:bCs/>
          <w:color w:val="00763B"/>
          <w:spacing w:val="-2"/>
          <w:sz w:val="21"/>
          <w:szCs w:val="21"/>
          <w:shd w:fill="auto" w:val="clear"/>
          <w:lang w:eastAsia="en-US"/>
        </w:rPr>
        <w:t>PRESENTACIÓN ELECTRÓNICA DE OFERTAS</w:t>
      </w:r>
    </w:p>
    <w:p>
      <w:pPr>
        <w:pStyle w:val="Normal1"/>
        <w:spacing w:before="0" w:after="0"/>
        <w:jc w:val="center"/>
        <w:rPr>
          <w:rStyle w:val="Fuentedeprrafopredeter"/>
          <w:rFonts w:ascii="Source Sans Pro" w:hAnsi="Source Sans Pro" w:eastAsia="Times New Roman" w:cs="NewsGotT"/>
          <w:b/>
          <w:bCs/>
          <w:color w:val="auto"/>
          <w:spacing w:val="-3"/>
          <w:sz w:val="21"/>
          <w:szCs w:val="21"/>
          <w:shd w:fill="auto" w:val="clear"/>
          <w:lang w:eastAsia="en-US"/>
        </w:rPr>
      </w:pPr>
      <w:r>
        <w:rPr>
          <w:rFonts w:eastAsia="Times New Roman" w:cs="NewsGotT"/>
          <w:b/>
          <w:bCs/>
          <w:strike w:val="false"/>
          <w:dstrike w:val="false"/>
          <w:color w:val="000000"/>
          <w:spacing w:val="-2"/>
          <w:sz w:val="21"/>
          <w:szCs w:val="21"/>
          <w:shd w:fill="auto" w:val="clear"/>
          <w:lang w:eastAsia="en-US"/>
        </w:rPr>
      </w:r>
    </w:p>
    <w:p>
      <w:pPr>
        <w:pStyle w:val="Normal1"/>
        <w:spacing w:before="0" w:after="0"/>
        <w:jc w:val="center"/>
        <w:rPr>
          <w:rFonts w:ascii="Source Sans Pro" w:hAnsi="Source Sans Pro" w:eastAsia="Times New Roman" w:cs="NewsGotT"/>
          <w:b/>
          <w:bCs/>
          <w:strike w:val="false"/>
          <w:dstrike w:val="false"/>
          <w:color w:val="auto"/>
          <w:spacing w:val="-2"/>
          <w:sz w:val="21"/>
          <w:szCs w:val="21"/>
          <w:shd w:fill="auto" w:val="clear"/>
          <w:lang w:eastAsia="en-US"/>
        </w:rPr>
      </w:pPr>
      <w:r>
        <w:rPr>
          <w:rStyle w:val="Fuentedeprrafopredeter"/>
          <w:rFonts w:eastAsia="Times New Roman" w:cs="NewsGotT"/>
          <w:b/>
          <w:bCs/>
          <w:strike w:val="false"/>
          <w:dstrike w:val="false"/>
          <w:color w:val="000000"/>
          <w:spacing w:val="-3"/>
          <w:sz w:val="21"/>
          <w:szCs w:val="21"/>
          <w:shd w:fill="auto" w:val="clear"/>
          <w:lang w:eastAsia="en-US"/>
        </w:rPr>
        <w:t xml:space="preserve">ANEXO </w:t>
      </w:r>
      <w:r>
        <w:rPr>
          <w:rStyle w:val="Fuentedeprrafopredeter"/>
          <w:rFonts w:eastAsia="Times New Roman" w:cs="NewsGotT"/>
          <w:b/>
          <w:bCs/>
          <w:strike w:val="false"/>
          <w:dstrike w:val="false"/>
          <w:color w:val="000000"/>
          <w:spacing w:val="-3"/>
          <w:sz w:val="21"/>
          <w:szCs w:val="21"/>
          <w:shd w:fill="auto" w:val="clear"/>
          <w:lang w:eastAsia="en-US"/>
        </w:rPr>
        <w:t>VI</w:t>
      </w:r>
    </w:p>
    <w:p>
      <w:pPr>
        <w:pStyle w:val="Normal1"/>
        <w:pBdr/>
        <w:tabs>
          <w:tab w:val="clear" w:pos="709"/>
          <w:tab w:val="left" w:pos="-324" w:leader="none"/>
          <w:tab w:val="left" w:pos="542" w:leader="none"/>
        </w:tabs>
        <w:suppressAutoHyphens w:val="true"/>
        <w:spacing w:before="0" w:after="0"/>
        <w:ind w:hanging="0" w:start="0" w:end="0"/>
        <w:jc w:val="center"/>
        <w:rPr>
          <w:rFonts w:ascii="Source Sans Pro" w:hAnsi="Source Sans Pro" w:eastAsia="Noto Sans HK" w:cs="Source Sans Pro"/>
          <w:b/>
          <w:bCs/>
          <w:color w:val="auto"/>
          <w:sz w:val="21"/>
          <w:szCs w:val="21"/>
          <w:lang w:eastAsia="en-US"/>
        </w:rPr>
      </w:pPr>
      <w:r>
        <w:rPr>
          <w:rStyle w:val="Fuentedeprrafopredeter"/>
          <w:rFonts w:eastAsia="Noto Sans HK" w:cs="Source Sans Pro"/>
          <w:b/>
          <w:bCs/>
          <w:i w:val="false"/>
          <w:iCs w:val="false"/>
          <w:strike w:val="false"/>
          <w:dstrike w:val="false"/>
          <w:color w:val="000000"/>
          <w:spacing w:val="-2"/>
          <w:sz w:val="21"/>
          <w:szCs w:val="21"/>
          <w:u w:val="none"/>
          <w:shd w:fill="auto" w:val="clear"/>
          <w:lang w:eastAsia="en-US"/>
        </w:rPr>
        <w:t>D</w:t>
      </w:r>
      <w:r>
        <w:rPr>
          <w:rStyle w:val="Fuentedeprrafopredeter"/>
          <w:rFonts w:eastAsia="Noto Sans HK" w:cs="Source Sans Pro"/>
          <w:b/>
          <w:bCs/>
          <w:i w:val="false"/>
          <w:iCs w:val="false"/>
          <w:strike w:val="false"/>
          <w:dstrike w:val="false"/>
          <w:color w:val="000000"/>
          <w:spacing w:val="-2"/>
          <w:sz w:val="21"/>
          <w:szCs w:val="21"/>
          <w:u w:val="none"/>
          <w:shd w:fill="auto" w:val="clear"/>
          <w:lang w:eastAsia="en-US"/>
        </w:rPr>
        <w:t xml:space="preserve">ECLARACIÓN </w:t>
      </w:r>
      <w:r>
        <w:rPr>
          <w:rStyle w:val="Fuentedeprrafopredeter"/>
          <w:rFonts w:eastAsia="Noto Sans HK" w:cs="Source Sans Pro"/>
          <w:b/>
          <w:bCs/>
          <w:i w:val="false"/>
          <w:iCs w:val="false"/>
          <w:strike w:val="false"/>
          <w:dstrike w:val="false"/>
          <w:color w:val="000000"/>
          <w:spacing w:val="-2"/>
          <w:sz w:val="21"/>
          <w:szCs w:val="21"/>
          <w:u w:val="none"/>
          <w:shd w:fill="auto" w:val="clear"/>
          <w:lang w:eastAsia="en-US"/>
        </w:rPr>
        <w:t>SOBRE</w:t>
      </w:r>
      <w:r>
        <w:rPr>
          <w:rStyle w:val="Fuentedeprrafopredeter"/>
          <w:rFonts w:eastAsia="Noto Sans HK" w:cs="Source Sans Pro"/>
          <w:b/>
          <w:bCs/>
          <w:i w:val="false"/>
          <w:iCs w:val="false"/>
          <w:strike w:val="false"/>
          <w:dstrike w:val="false"/>
          <w:color w:val="000000"/>
          <w:spacing w:val="-2"/>
          <w:sz w:val="21"/>
          <w:szCs w:val="21"/>
          <w:u w:val="none"/>
          <w:shd w:fill="auto" w:val="clear"/>
          <w:lang w:eastAsia="en-US"/>
        </w:rPr>
        <w:t xml:space="preserve"> </w:t>
      </w:r>
      <w:r>
        <w:rPr>
          <w:rStyle w:val="Fuentedeprrafopredeter"/>
          <w:rFonts w:eastAsia="Noto Sans HK" w:cs="Source Sans Pro"/>
          <w:b/>
          <w:bCs/>
          <w:i w:val="false"/>
          <w:iCs w:val="false"/>
          <w:strike w:val="false"/>
          <w:dstrike w:val="false"/>
          <w:color w:val="000000"/>
          <w:spacing w:val="-2"/>
          <w:sz w:val="21"/>
          <w:szCs w:val="21"/>
          <w:u w:val="none"/>
          <w:shd w:fill="auto" w:val="clear"/>
          <w:lang w:eastAsia="en-US"/>
        </w:rPr>
        <w:t>LOS DATOS Y CIRCUNSTANCIAS QUE CONSTAN EN EL REGISTRO DE LICITADORES</w:t>
      </w:r>
      <w:r>
        <w:rPr>
          <w:rStyle w:val="Fuentedeprrafopredeter"/>
          <w:rFonts w:eastAsia="Noto Sans HK" w:cs="Source Sans Pro"/>
          <w:b/>
          <w:bCs/>
          <w:i w:val="false"/>
          <w:iCs w:val="false"/>
          <w:strike w:val="false"/>
          <w:dstrike w:val="false"/>
          <w:color w:val="000000"/>
          <w:spacing w:val="-2"/>
          <w:sz w:val="21"/>
          <w:szCs w:val="21"/>
          <w:u w:val="none"/>
          <w:shd w:fill="auto" w:val="clear"/>
          <w:lang w:eastAsia="en-US"/>
        </w:rPr>
        <w:t>.</w:t>
      </w:r>
    </w:p>
    <w:p>
      <w:pPr>
        <w:pStyle w:val="Normal1"/>
        <w:pBdr/>
        <w:spacing w:before="0" w:after="0"/>
        <w:jc w:val="center"/>
        <w:rPr>
          <w:rFonts w:ascii="Source Sans Pro" w:hAnsi="Source Sans Pro" w:eastAsia="Noto Sans HK" w:cs="Source Sans Pro"/>
          <w:b w:val="false"/>
          <w:bCs w:val="false"/>
          <w:color w:val="auto"/>
          <w:sz w:val="21"/>
          <w:szCs w:val="21"/>
          <w:lang w:eastAsia="en-US"/>
        </w:rPr>
      </w:pPr>
      <w:r>
        <w:rPr>
          <w:rStyle w:val="Fuentedeprrafopredeter"/>
          <w:rFonts w:eastAsia="Noto Sans HK" w:cs="Source Sans Pro"/>
          <w:b w:val="false"/>
          <w:bCs w:val="false"/>
          <w:i w:val="false"/>
          <w:iCs w:val="false"/>
          <w:strike w:val="false"/>
          <w:dstrike w:val="false"/>
          <w:color w:val="000000"/>
          <w:spacing w:val="-2"/>
          <w:sz w:val="21"/>
          <w:szCs w:val="21"/>
          <w:u w:val="none"/>
          <w:shd w:fill="auto" w:val="clear"/>
          <w:lang w:eastAsia="en-US"/>
        </w:rPr>
        <w:t>(</w:t>
      </w:r>
      <w:r>
        <w:rPr>
          <w:rStyle w:val="Fuentedeprrafopredeter"/>
          <w:rFonts w:eastAsia="Noto Sans HK" w:cs="Source Sans Pro"/>
          <w:b w:val="false"/>
          <w:bCs w:val="false"/>
          <w:i w:val="false"/>
          <w:iCs w:val="false"/>
          <w:strike w:val="false"/>
          <w:dstrike w:val="false"/>
          <w:color w:val="000000"/>
          <w:spacing w:val="-2"/>
          <w:sz w:val="21"/>
          <w:szCs w:val="21"/>
          <w:u w:val="none"/>
          <w:shd w:fill="auto" w:val="clear"/>
          <w:lang w:eastAsia="en-US"/>
        </w:rPr>
        <w:t>DOCUMENTACIÓN PREVIA A LA ADJUDICACIÓN</w:t>
      </w:r>
      <w:r>
        <w:rPr>
          <w:rStyle w:val="Fuentedeprrafopredeter"/>
          <w:rFonts w:eastAsia="Noto Sans HK" w:cs="Source Sans Pro"/>
          <w:b w:val="false"/>
          <w:bCs w:val="false"/>
          <w:i w:val="false"/>
          <w:iCs w:val="false"/>
          <w:strike w:val="false"/>
          <w:dstrike w:val="false"/>
          <w:color w:val="000000"/>
          <w:spacing w:val="-2"/>
          <w:sz w:val="21"/>
          <w:szCs w:val="21"/>
          <w:u w:val="none"/>
          <w:shd w:fill="auto" w:val="clear"/>
          <w:lang w:eastAsia="en-US"/>
        </w:rPr>
        <w:t>)</w:t>
      </w:r>
    </w:p>
    <w:p>
      <w:pPr>
        <w:pStyle w:val="Normal1"/>
        <w:pBdr/>
        <w:spacing w:before="0" w:after="0"/>
        <w:jc w:val="center"/>
        <w:rPr>
          <w:rStyle w:val="Fuentedeprrafopredeter"/>
          <w:rFonts w:ascii="Source Sans Pro Semibold" w:hAnsi="Source Sans Pro Semibold" w:eastAsia="Times New Roman" w:cs="NewsGotT"/>
          <w:b/>
          <w:bCs/>
          <w:i w:val="false"/>
          <w:i w:val="false"/>
          <w:iCs w:val="false"/>
          <w:strike w:val="false"/>
          <w:dstrike w:val="false"/>
          <w:color w:val="000000"/>
          <w:spacing w:val="-3"/>
          <w:kern w:val="2"/>
          <w:u w:val="none"/>
          <w:shd w:fill="auto" w:val="clear"/>
          <w:lang w:bidi="hi-IN"/>
        </w:rPr>
      </w:pPr>
      <w:r>
        <w:rPr>
          <w:rFonts w:eastAsia="Noto Sans HK" w:cs="Source Sans Pro"/>
          <w:b w:val="false"/>
          <w:bCs w:val="false"/>
          <w:color w:val="auto"/>
          <w:sz w:val="21"/>
          <w:szCs w:val="21"/>
          <w:lang w:eastAsia="en-US"/>
        </w:rPr>
      </w:r>
    </w:p>
    <w:p>
      <w:pPr>
        <w:pStyle w:val="Normal1"/>
        <w:pBdr/>
        <w:spacing w:before="0" w:after="0"/>
        <w:jc w:val="center"/>
        <w:rPr>
          <w:rFonts w:ascii="Source Sans Pro" w:hAnsi="Source Sans Pro" w:eastAsia="Noto Sans HK" w:cs="Source Sans Pro"/>
          <w:b w:val="false"/>
          <w:bCs w:val="false"/>
          <w:i w:val="false"/>
          <w:i w:val="false"/>
          <w:iCs w:val="false"/>
          <w:color w:val="auto"/>
          <w:sz w:val="21"/>
          <w:szCs w:val="21"/>
          <w:shd w:fill="auto" w:val="clear"/>
          <w:lang w:eastAsia="en-US"/>
        </w:rPr>
      </w:pPr>
      <w:r>
        <w:rPr>
          <w:rFonts w:eastAsia="Noto Sans HK" w:cs="Source Sans Pro"/>
          <w:b w:val="false"/>
          <w:bCs w:val="false"/>
          <w:i w:val="false"/>
          <w:iCs w:val="false"/>
          <w:color w:val="000000"/>
          <w:sz w:val="21"/>
          <w:szCs w:val="21"/>
          <w:shd w:fill="auto" w:val="clear"/>
          <w:lang w:eastAsia="en-US"/>
        </w:rPr>
      </w:r>
    </w:p>
    <w:p>
      <w:pPr>
        <w:pStyle w:val="Normal1"/>
        <w:pBdr/>
        <w:spacing w:before="0" w:after="0"/>
        <w:rPr/>
      </w:pPr>
      <w:r>
        <w:rPr>
          <w:rStyle w:val="Fuentedeprrafopredeter"/>
          <w:b/>
          <w:color w:val="000000"/>
          <w:sz w:val="21"/>
          <w:szCs w:val="21"/>
          <w:shd w:fill="auto" w:val="clear"/>
        </w:rPr>
        <w:t>EXPEDIENTE:</w:t>
      </w:r>
    </w:p>
    <w:p>
      <w:pPr>
        <w:pStyle w:val="Normal1"/>
        <w:pBdr/>
        <w:spacing w:before="0" w:after="0"/>
        <w:jc w:val="both"/>
        <w:rPr>
          <w:rFonts w:ascii="Source Sans Pro" w:hAnsi="Source Sans Pro"/>
          <w:color w:val="1D1FDE"/>
        </w:rPr>
      </w:pPr>
      <w:r>
        <w:rPr>
          <w:rStyle w:val="Fuentedeprrafopredeter"/>
          <w:b/>
          <w:color w:val="000000"/>
          <w:sz w:val="21"/>
          <w:szCs w:val="21"/>
          <w:u w:val="none"/>
          <w:shd w:fill="auto" w:val="clear"/>
        </w:rPr>
        <w:t>TÍTULO:</w:t>
      </w:r>
    </w:p>
    <w:p>
      <w:pPr>
        <w:pStyle w:val="Normal1"/>
        <w:pBdr/>
        <w:spacing w:before="0" w:after="0"/>
        <w:jc w:val="both"/>
        <w:rPr>
          <w:rStyle w:val="Fuentedeprrafopredeter"/>
          <w:rFonts w:ascii="Source Sans Pro" w:hAnsi="Source Sans Pro"/>
          <w:b/>
          <w:color w:val="auto"/>
          <w:sz w:val="21"/>
          <w:szCs w:val="21"/>
          <w:u w:val="none"/>
          <w:shd w:fill="auto" w:val="clear"/>
        </w:rPr>
      </w:pPr>
      <w:r>
        <w:rPr>
          <w:color w:val="1D1FDE"/>
        </w:rPr>
      </w:r>
    </w:p>
    <w:p>
      <w:pPr>
        <w:pStyle w:val="Normal1"/>
        <w:pBdr/>
        <w:spacing w:before="0" w:after="0"/>
        <w:jc w:val="both"/>
        <w:rPr>
          <w:rFonts w:ascii="Source Sans Pro" w:hAnsi="Source Sans Pro"/>
          <w:color w:val="auto"/>
          <w:sz w:val="21"/>
          <w:szCs w:val="21"/>
          <w:shd w:fill="auto" w:val="clear"/>
        </w:rPr>
      </w:pPr>
      <w:r>
        <w:rPr>
          <w:color w:val="000000"/>
          <w:sz w:val="21"/>
          <w:szCs w:val="21"/>
          <w:shd w:fill="auto" w:val="clear"/>
        </w:rPr>
        <w:t>D./D</w:t>
      </w:r>
      <w:r>
        <w:rPr>
          <w:color w:val="000000"/>
          <w:sz w:val="21"/>
          <w:szCs w:val="21"/>
          <w:shd w:fill="auto" w:val="clear"/>
        </w:rPr>
        <w:t>ª</w:t>
      </w:r>
      <w:r>
        <w:rPr>
          <w:color w:val="000000"/>
          <w:sz w:val="21"/>
          <w:szCs w:val="21"/>
          <w:shd w:fill="auto" w:val="clear"/>
        </w:rPr>
        <w:t xml:space="preserve">.  … … … … … … … … … … … … … … … … , con DNI. Núm. … … … … …, </w:t>
      </w:r>
      <w:r>
        <w:rPr>
          <w:color w:val="000000"/>
          <w:sz w:val="21"/>
          <w:szCs w:val="21"/>
          <w:shd w:fill="auto" w:val="clear"/>
        </w:rPr>
        <w:t xml:space="preserve">actuando: </w:t>
      </w:r>
    </w:p>
    <w:p>
      <w:pPr>
        <w:pStyle w:val="Normal1"/>
        <w:pBdr/>
        <w:spacing w:before="0" w:after="0"/>
        <w:jc w:val="both"/>
        <w:rPr>
          <w:rFonts w:ascii="Source Sans Pro" w:hAnsi="Source Sans Pro"/>
          <w:color w:val="auto"/>
          <w:sz w:val="21"/>
          <w:szCs w:val="21"/>
          <w:shd w:fill="auto" w:val="clear"/>
        </w:rPr>
      </w:pPr>
      <w:r>
        <w:rPr>
          <w:color w:val="000000"/>
          <w:sz w:val="21"/>
          <w:szCs w:val="21"/>
          <w:shd w:fill="auto" w:val="clear"/>
        </w:rPr>
      </w:r>
    </w:p>
    <w:p>
      <w:pPr>
        <w:pStyle w:val="Normal1"/>
        <w:tabs>
          <w:tab w:val="clear" w:pos="709"/>
        </w:tabs>
        <w:suppressAutoHyphens w:val="true"/>
        <w:spacing w:before="0" w:after="0"/>
        <w:ind w:firstLine="57" w:start="680" w:end="0"/>
        <w:jc w:val="both"/>
        <w:rPr/>
      </w:pPr>
      <w:r>
        <w:rPr>
          <w:rStyle w:val="Fuentedeprrafopredeter"/>
          <w:rFonts w:eastAsia="Symbol" w:cs="NewsGotT"/>
          <w:color w:val="000000"/>
          <w:spacing w:val="-2"/>
          <w:sz w:val="21"/>
          <w:szCs w:val="21"/>
          <w:shd w:fill="auto" w:val="clear"/>
          <w:lang w:val="es-ES"/>
        </w:rPr>
        <w:object>
          <v:shape id="control_shape_18" o:allowincell="t" style="width:8.45pt;height:11.75pt" type="#_x0000_t75"/>
          <w:control r:id="rId20" w:name="Casilla 1" w:shapeid="control_shape_18"/>
        </w:object>
      </w:r>
      <w:r>
        <w:rPr>
          <w:rStyle w:val="Fuentedeprrafopredeter"/>
          <w:rFonts w:eastAsia="Symbol" w:cs="NewsGotT"/>
          <w:color w:val="000000"/>
          <w:spacing w:val="-2"/>
          <w:sz w:val="21"/>
          <w:szCs w:val="21"/>
          <w:shd w:fill="auto" w:val="clear"/>
          <w:lang w:val="es-ES"/>
        </w:rPr>
        <w:t>en nombre propio.</w:t>
      </w:r>
    </w:p>
    <w:p>
      <w:pPr>
        <w:pStyle w:val="Normal1"/>
        <w:pBdr/>
        <w:spacing w:lineRule="auto" w:line="240" w:before="0" w:after="0"/>
        <w:ind w:hanging="0" w:start="709" w:end="0"/>
        <w:jc w:val="both"/>
        <w:rPr/>
      </w:pPr>
      <w:r>
        <w:rPr>
          <w:rStyle w:val="Fuentedeprrafopredeter"/>
          <w:rFonts w:eastAsia="Symbol" w:cs="NewsGotT"/>
          <w:b w:val="false"/>
          <w:bCs w:val="false"/>
          <w:color w:val="000000"/>
          <w:spacing w:val="-2"/>
          <w:sz w:val="21"/>
          <w:szCs w:val="21"/>
          <w:shd w:fill="auto" w:val="clear"/>
          <w:lang w:val="es-ES"/>
        </w:rPr>
        <w:object>
          <v:shape id="control_shape_19" o:allowincell="t" style="width:8.45pt;height:11.75pt" type="#_x0000_t75"/>
          <w:control r:id="rId21" w:name="Casilla 1" w:shapeid="control_shape_19"/>
        </w:object>
      </w:r>
      <w:r>
        <w:rPr>
          <w:rStyle w:val="Fuentedeprrafopredeter"/>
          <w:rFonts w:eastAsia="Symbol" w:cs="NewsGotT"/>
          <w:b w:val="false"/>
          <w:bCs w:val="false"/>
          <w:color w:val="000000"/>
          <w:spacing w:val="-2"/>
          <w:sz w:val="21"/>
          <w:szCs w:val="21"/>
          <w:shd w:fill="auto" w:val="clear"/>
          <w:lang w:val="es-ES"/>
        </w:rPr>
        <w:t xml:space="preserve">en representación de la entidad </w:t>
      </w:r>
      <w:r>
        <w:rPr>
          <w:rStyle w:val="Fuentedeprrafopredeter"/>
          <w:rFonts w:eastAsia="Symbol" w:cs="NewsGotT"/>
          <w:b w:val="false"/>
          <w:bCs w:val="false"/>
          <w:color w:val="000000"/>
          <w:spacing w:val="-2"/>
          <w:sz w:val="21"/>
          <w:szCs w:val="21"/>
          <w:shd w:fill="auto" w:val="clear"/>
          <w:lang w:val="es-ES"/>
        </w:rPr>
        <w:t>licitadora</w:t>
      </w:r>
      <w:r>
        <w:rPr>
          <w:rStyle w:val="Fuentedeprrafopredeter"/>
          <w:rFonts w:eastAsia="Symbol" w:cs="NewsGotT"/>
          <w:b w:val="false"/>
          <w:bCs w:val="false"/>
          <w:color w:val="000000"/>
          <w:spacing w:val="-2"/>
          <w:sz w:val="21"/>
          <w:szCs w:val="21"/>
          <w:shd w:fill="auto" w:val="clear"/>
          <w:lang w:val="es-ES"/>
        </w:rPr>
        <w:t xml:space="preserve">  … … … … … … … … … … … …, con </w:t>
      </w:r>
      <w:r>
        <w:rPr>
          <w:rStyle w:val="Fuentedeprrafopredeter"/>
          <w:rFonts w:eastAsia="Symbol" w:cs="NewsGotT"/>
          <w:b w:val="false"/>
          <w:bCs w:val="false"/>
          <w:color w:val="000000"/>
          <w:spacing w:val="-2"/>
          <w:sz w:val="21"/>
          <w:szCs w:val="21"/>
          <w:shd w:fill="auto" w:val="clear"/>
          <w:lang w:val="es-ES"/>
        </w:rPr>
        <w:t>N</w:t>
      </w:r>
      <w:r>
        <w:rPr>
          <w:rStyle w:val="Fuentedeprrafopredeter"/>
          <w:rFonts w:eastAsia="Symbol" w:cs="NewsGotT"/>
          <w:b w:val="false"/>
          <w:bCs w:val="false"/>
          <w:color w:val="000000"/>
          <w:spacing w:val="-2"/>
          <w:sz w:val="21"/>
          <w:szCs w:val="21"/>
          <w:shd w:fill="auto" w:val="clear"/>
          <w:lang w:val="es-ES"/>
        </w:rPr>
        <w:t>IF núm. … … … …,  en calidad de … … … … … …  .</w:t>
      </w:r>
    </w:p>
    <w:p>
      <w:pPr>
        <w:pStyle w:val="Normal1"/>
        <w:pBdr/>
        <w:spacing w:before="0" w:after="0"/>
        <w:rPr>
          <w:rFonts w:ascii="Source Sans Pro" w:hAnsi="Source Sans Pro"/>
          <w:color w:val="auto"/>
          <w:sz w:val="21"/>
          <w:szCs w:val="21"/>
          <w:shd w:fill="auto" w:val="clear"/>
        </w:rPr>
      </w:pPr>
      <w:r>
        <w:rPr>
          <w:color w:val="000000"/>
          <w:sz w:val="21"/>
          <w:szCs w:val="21"/>
          <w:shd w:fill="auto" w:val="clear"/>
        </w:rPr>
      </w:r>
    </w:p>
    <w:p>
      <w:pPr>
        <w:pStyle w:val="Normal1"/>
        <w:pBdr/>
        <w:spacing w:before="0" w:after="0"/>
        <w:jc w:val="center"/>
        <w:rPr>
          <w:rFonts w:ascii="Source Sans Pro" w:hAnsi="Source Sans Pro"/>
          <w:b/>
          <w:bCs/>
          <w:color w:val="auto"/>
          <w:sz w:val="21"/>
          <w:szCs w:val="21"/>
          <w:shd w:fill="auto" w:val="clear"/>
        </w:rPr>
      </w:pPr>
      <w:r>
        <w:rPr>
          <w:b/>
          <w:bCs/>
          <w:color w:val="000000"/>
          <w:sz w:val="21"/>
          <w:szCs w:val="21"/>
          <w:shd w:fill="auto" w:val="clear"/>
        </w:rPr>
        <w:t>D E C L A R A</w:t>
      </w:r>
    </w:p>
    <w:p>
      <w:pPr>
        <w:pStyle w:val="Normal1"/>
        <w:pBdr/>
        <w:spacing w:before="0" w:after="0"/>
        <w:jc w:val="both"/>
        <w:rPr>
          <w:rFonts w:ascii="Source Sans Pro" w:hAnsi="Source Sans Pro"/>
          <w:color w:val="auto"/>
          <w:sz w:val="21"/>
          <w:szCs w:val="21"/>
          <w:shd w:fill="auto" w:val="clear"/>
        </w:rPr>
      </w:pPr>
      <w:r>
        <w:rPr>
          <w:color w:val="000000"/>
          <w:sz w:val="21"/>
          <w:szCs w:val="21"/>
          <w:shd w:fill="auto" w:val="clear"/>
        </w:rPr>
      </w:r>
    </w:p>
    <w:p>
      <w:pPr>
        <w:pStyle w:val="Normal1"/>
        <w:pBdr/>
        <w:spacing w:before="0" w:after="0"/>
        <w:jc w:val="both"/>
        <w:rPr>
          <w:rFonts w:ascii="Source Sans Pro" w:hAnsi="Source Sans Pro"/>
          <w:color w:val="auto"/>
          <w:sz w:val="21"/>
          <w:szCs w:val="21"/>
          <w:shd w:fill="auto" w:val="clear"/>
        </w:rPr>
      </w:pPr>
      <w:r>
        <w:rPr>
          <w:b/>
          <w:bCs/>
          <w:color w:val="000000"/>
          <w:sz w:val="21"/>
          <w:szCs w:val="21"/>
          <w:shd w:fill="auto" w:val="clear"/>
        </w:rPr>
        <w:t>PRIMERO.-</w:t>
      </w:r>
      <w:r>
        <w:rPr>
          <w:color w:val="000000"/>
          <w:sz w:val="21"/>
          <w:szCs w:val="21"/>
          <w:shd w:fill="auto" w:val="clear"/>
        </w:rPr>
        <w:t xml:space="preserve"> </w:t>
      </w:r>
      <w:r>
        <w:rPr>
          <w:color w:val="000000"/>
          <w:sz w:val="21"/>
          <w:szCs w:val="21"/>
          <w:shd w:fill="auto" w:val="clear"/>
        </w:rPr>
        <w:t xml:space="preserve">Que, </w:t>
      </w:r>
      <w:r>
        <w:rPr>
          <w:color w:val="000000"/>
          <w:sz w:val="21"/>
          <w:szCs w:val="21"/>
          <w:shd w:fill="auto" w:val="clear"/>
        </w:rPr>
        <w:t>en su caso,</w:t>
      </w:r>
      <w:r>
        <w:rPr>
          <w:color w:val="000000"/>
          <w:sz w:val="21"/>
          <w:szCs w:val="21"/>
          <w:shd w:fill="auto" w:val="clear"/>
        </w:rPr>
        <w:t xml:space="preserve"> los datos y circunstancias que constan en el Registro de Licitadores de la Comunidad Autónoma de Andalucía </w:t>
      </w:r>
      <w:r>
        <w:rPr>
          <w:color w:val="000000"/>
          <w:sz w:val="21"/>
          <w:szCs w:val="21"/>
          <w:shd w:fill="auto" w:val="clear"/>
        </w:rPr>
        <w:t xml:space="preserve">(ROLECA) </w:t>
      </w:r>
      <w:r>
        <w:rPr>
          <w:color w:val="000000"/>
          <w:sz w:val="21"/>
          <w:szCs w:val="21"/>
          <w:shd w:fill="auto" w:val="clear"/>
        </w:rPr>
        <w:t>con n.º ……………. :</w:t>
      </w:r>
    </w:p>
    <w:p>
      <w:pPr>
        <w:pStyle w:val="Normal1"/>
        <w:pBdr/>
        <w:spacing w:lineRule="auto" w:line="240" w:before="0" w:after="0"/>
        <w:ind w:hanging="0" w:start="709" w:end="0"/>
        <w:rPr/>
      </w:pPr>
      <w:r>
        <w:rPr>
          <w:shd w:fill="auto" w:val="clear"/>
        </w:rPr>
        <w:object>
          <v:shape id="control_shape_20" o:allowincell="t" style="width:8.45pt;height:11.75pt" type="#_x0000_t75"/>
          <w:control r:id="rId22" w:name="Casilla 2" w:shapeid="control_shape_20"/>
        </w:object>
      </w:r>
      <w:r>
        <w:rPr>
          <w:shd w:fill="auto" w:val="clear"/>
        </w:rPr>
        <w:t xml:space="preserve"> </w:t>
      </w:r>
      <w:r>
        <w:rPr>
          <w:rStyle w:val="Fuentedeprrafopredeter"/>
          <w:rFonts w:eastAsia="Symbol" w:cs="NewsGotT"/>
          <w:b/>
          <w:bCs/>
          <w:color w:val="000000"/>
          <w:spacing w:val="-2"/>
          <w:sz w:val="21"/>
          <w:szCs w:val="21"/>
          <w:shd w:fill="auto" w:val="clear"/>
          <w:lang w:val="es-ES"/>
        </w:rPr>
        <w:t>NO</w:t>
      </w:r>
      <w:r>
        <w:rPr>
          <w:rStyle w:val="Fuentedeprrafopredeter"/>
          <w:rFonts w:eastAsia="Symbol" w:cs="NewsGotT"/>
          <w:b w:val="false"/>
          <w:bCs w:val="false"/>
          <w:color w:val="000000"/>
          <w:spacing w:val="-2"/>
          <w:sz w:val="21"/>
          <w:szCs w:val="21"/>
          <w:shd w:fill="auto" w:val="clear"/>
          <w:lang w:val="es-ES"/>
        </w:rPr>
        <w:t xml:space="preserve"> han experimentado variación. </w:t>
      </w:r>
    </w:p>
    <w:p>
      <w:pPr>
        <w:pStyle w:val="Normal1"/>
        <w:pBdr/>
        <w:spacing w:lineRule="auto" w:line="240" w:before="0" w:after="0"/>
        <w:ind w:hanging="0" w:start="709" w:end="0"/>
        <w:rPr/>
      </w:pPr>
      <w:r>
        <w:rPr>
          <w:rStyle w:val="Fuentedeprrafopredeter"/>
          <w:rFonts w:eastAsia="Symbol" w:cs="NewsGotT"/>
          <w:b w:val="false"/>
          <w:bCs w:val="false"/>
          <w:color w:val="000000"/>
          <w:spacing w:val="-2"/>
          <w:sz w:val="21"/>
          <w:szCs w:val="21"/>
          <w:shd w:fill="auto" w:val="clear"/>
          <w:lang w:val="es-ES"/>
        </w:rPr>
        <w:object>
          <v:shape id="control_shape_21" o:allowincell="t" style="width:8.45pt;height:11.75pt" type="#_x0000_t75"/>
          <w:control r:id="rId23" w:name="Casilla 1" w:shapeid="control_shape_21"/>
        </w:object>
      </w:r>
      <w:r>
        <w:rPr>
          <w:rStyle w:val="Fuentedeprrafopredeter"/>
          <w:rFonts w:eastAsia="Symbol" w:cs="NewsGotT"/>
          <w:b w:val="false"/>
          <w:bCs w:val="false"/>
          <w:color w:val="000000"/>
          <w:spacing w:val="-2"/>
          <w:sz w:val="21"/>
          <w:szCs w:val="21"/>
          <w:shd w:fill="auto" w:val="clear"/>
          <w:lang w:val="es-ES"/>
        </w:rPr>
        <w:t xml:space="preserve"> </w:t>
      </w:r>
      <w:r>
        <w:rPr>
          <w:rStyle w:val="Fuentedeprrafopredeter"/>
          <w:rFonts w:eastAsia="Symbol" w:cs="NewsGotT"/>
          <w:b/>
          <w:bCs/>
          <w:color w:val="000000"/>
          <w:spacing w:val="-2"/>
          <w:sz w:val="21"/>
          <w:szCs w:val="21"/>
          <w:shd w:fill="auto" w:val="clear"/>
          <w:lang w:val="es-ES"/>
        </w:rPr>
        <w:t>SÍ</w:t>
      </w:r>
      <w:r>
        <w:rPr>
          <w:rStyle w:val="Fuentedeprrafopredeter"/>
          <w:rFonts w:eastAsia="Symbol" w:cs="NewsGotT"/>
          <w:b w:val="false"/>
          <w:bCs w:val="false"/>
          <w:color w:val="000000"/>
          <w:spacing w:val="-2"/>
          <w:sz w:val="21"/>
          <w:szCs w:val="21"/>
          <w:shd w:fill="auto" w:val="clear"/>
          <w:lang w:val="es-ES"/>
        </w:rPr>
        <w:t xml:space="preserve"> han experimentado variación.</w:t>
      </w:r>
    </w:p>
    <w:p>
      <w:pPr>
        <w:pStyle w:val="Normal1"/>
        <w:pBdr/>
        <w:suppressAutoHyphens w:val="true"/>
        <w:spacing w:lineRule="auto" w:line="240" w:before="0" w:after="0"/>
        <w:ind w:hanging="0" w:start="964" w:end="0"/>
        <w:jc w:val="both"/>
        <w:rPr/>
      </w:pPr>
      <w:r>
        <w:rPr>
          <w:rStyle w:val="Fuentedeprrafopredeter"/>
          <w:rFonts w:eastAsia="Symbol" w:cs="NewsGotT"/>
          <w:b w:val="false"/>
          <w:bCs w:val="false"/>
          <w:color w:val="000000"/>
          <w:spacing w:val="-2"/>
          <w:sz w:val="21"/>
          <w:szCs w:val="21"/>
          <w:shd w:fill="auto" w:val="clear"/>
          <w:lang w:val="es-ES"/>
        </w:rPr>
        <w:t>En concreto, los datos y circunstancias que han experimentado variación son los siguientes:</w:t>
      </w:r>
    </w:p>
    <w:p>
      <w:pPr>
        <w:pStyle w:val="Normal1"/>
        <w:pBdr/>
        <w:suppressAutoHyphens w:val="true"/>
        <w:spacing w:before="0" w:after="0"/>
        <w:ind w:hanging="0" w:start="1134" w:end="0"/>
        <w:jc w:val="both"/>
        <w:rPr>
          <w:rFonts w:ascii="Source Sans Pro" w:hAnsi="Source Sans Pro"/>
          <w:b w:val="false"/>
          <w:bCs w:val="false"/>
          <w:color w:val="auto"/>
          <w:sz w:val="21"/>
          <w:szCs w:val="21"/>
          <w:u w:val="none"/>
          <w:shd w:fill="auto" w:val="clear"/>
        </w:rPr>
      </w:pPr>
      <w:r>
        <w:rPr>
          <w:b w:val="false"/>
          <w:bCs w:val="false"/>
          <w:color w:val="000000"/>
          <w:sz w:val="21"/>
          <w:szCs w:val="21"/>
          <w:u w:val="none"/>
          <w:shd w:fill="auto" w:val="clear"/>
        </w:rPr>
        <w:t>- …</w:t>
      </w:r>
    </w:p>
    <w:p>
      <w:pPr>
        <w:pStyle w:val="Normal1"/>
        <w:pBdr/>
        <w:suppressAutoHyphens w:val="true"/>
        <w:spacing w:before="0" w:after="0"/>
        <w:ind w:hanging="0" w:start="1134" w:end="0"/>
        <w:jc w:val="both"/>
        <w:rPr>
          <w:rFonts w:ascii="Source Sans Pro" w:hAnsi="Source Sans Pro"/>
          <w:b w:val="false"/>
          <w:bCs w:val="false"/>
          <w:color w:val="auto"/>
          <w:sz w:val="21"/>
          <w:szCs w:val="21"/>
          <w:u w:val="none"/>
          <w:shd w:fill="auto" w:val="clear"/>
        </w:rPr>
      </w:pPr>
      <w:r>
        <w:rPr>
          <w:b w:val="false"/>
          <w:bCs w:val="false"/>
          <w:color w:val="000000"/>
          <w:sz w:val="21"/>
          <w:szCs w:val="21"/>
          <w:u w:val="none"/>
          <w:shd w:fill="auto" w:val="clear"/>
        </w:rPr>
        <w:t>- …</w:t>
      </w:r>
    </w:p>
    <w:p>
      <w:pPr>
        <w:pStyle w:val="Normal1"/>
        <w:pBdr/>
        <w:spacing w:before="0" w:after="0"/>
        <w:jc w:val="both"/>
        <w:rPr>
          <w:rFonts w:ascii="Source Sans Pro" w:hAnsi="Source Sans Pro"/>
          <w:color w:val="auto"/>
          <w:sz w:val="21"/>
          <w:szCs w:val="21"/>
          <w:shd w:fill="auto" w:val="clear"/>
        </w:rPr>
      </w:pPr>
      <w:r>
        <w:rPr>
          <w:color w:val="000000"/>
          <w:sz w:val="21"/>
          <w:szCs w:val="21"/>
          <w:shd w:fill="auto" w:val="clear"/>
        </w:rPr>
      </w:r>
    </w:p>
    <w:p>
      <w:pPr>
        <w:pStyle w:val="Normal1"/>
        <w:pBdr/>
        <w:spacing w:before="0" w:after="0"/>
        <w:jc w:val="both"/>
        <w:rPr>
          <w:rFonts w:ascii="Source Sans Pro" w:hAnsi="Source Sans Pro"/>
          <w:color w:val="auto"/>
          <w:sz w:val="21"/>
          <w:szCs w:val="21"/>
          <w:shd w:fill="auto" w:val="clear"/>
        </w:rPr>
      </w:pPr>
      <w:r>
        <w:rPr>
          <w:rStyle w:val="Fuentedeprrafopredeter"/>
          <w:rFonts w:eastAsia="Times New Roman" w:cs="NewsGotT"/>
          <w:b/>
          <w:bCs/>
          <w:color w:val="000000"/>
          <w:sz w:val="21"/>
          <w:szCs w:val="21"/>
          <w:shd w:fill="auto" w:val="clear"/>
          <w:lang w:eastAsia="zh-CN"/>
        </w:rPr>
        <w:t>SEGUNDO</w:t>
      </w:r>
      <w:r>
        <w:rPr>
          <w:rStyle w:val="Fuentedeprrafopredeter"/>
          <w:rFonts w:eastAsia="Times New Roman" w:cs="NewsGotT"/>
          <w:b w:val="false"/>
          <w:bCs w:val="false"/>
          <w:color w:val="000000"/>
          <w:sz w:val="21"/>
          <w:szCs w:val="21"/>
          <w:shd w:fill="auto" w:val="clear"/>
          <w:lang w:eastAsia="zh-CN"/>
        </w:rPr>
        <w:t xml:space="preserve">.- </w:t>
      </w:r>
      <w:r>
        <w:rPr>
          <w:rStyle w:val="Fuentedeprrafopredeter"/>
          <w:rFonts w:eastAsia="Times New Roman" w:cs="NewsGotT"/>
          <w:b w:val="false"/>
          <w:bCs w:val="false"/>
          <w:color w:val="000000"/>
          <w:sz w:val="21"/>
          <w:szCs w:val="21"/>
          <w:shd w:fill="auto" w:val="clear"/>
          <w:lang w:eastAsia="zh-CN"/>
        </w:rPr>
        <w:t xml:space="preserve">Que, </w:t>
      </w:r>
      <w:r>
        <w:rPr>
          <w:rStyle w:val="Fuentedeprrafopredeter"/>
          <w:rFonts w:eastAsia="Times New Roman" w:cs="NewsGotT"/>
          <w:b w:val="false"/>
          <w:bCs w:val="false"/>
          <w:color w:val="000000"/>
          <w:sz w:val="21"/>
          <w:szCs w:val="21"/>
          <w:shd w:fill="auto" w:val="clear"/>
          <w:lang w:eastAsia="zh-CN"/>
        </w:rPr>
        <w:t>en su caso,</w:t>
      </w:r>
      <w:r>
        <w:rPr>
          <w:rStyle w:val="Fuentedeprrafopredeter"/>
          <w:rFonts w:eastAsia="Times New Roman" w:cs="NewsGotT"/>
          <w:b w:val="false"/>
          <w:bCs w:val="false"/>
          <w:color w:val="000000"/>
          <w:sz w:val="21"/>
          <w:szCs w:val="21"/>
          <w:shd w:fill="auto" w:val="clear"/>
          <w:lang w:eastAsia="zh-CN"/>
        </w:rPr>
        <w:t xml:space="preserve"> los datos y circunstancias que constan en </w:t>
      </w:r>
      <w:r>
        <w:rPr>
          <w:rStyle w:val="Fuentedeprrafopredeter"/>
          <w:rFonts w:eastAsia="Times New Roman" w:cs="NewsGotT"/>
          <w:b w:val="false"/>
          <w:bCs w:val="false"/>
          <w:color w:val="000000"/>
          <w:sz w:val="21"/>
          <w:szCs w:val="21"/>
          <w:shd w:fill="auto" w:val="clear"/>
          <w:lang w:eastAsia="zh-CN"/>
        </w:rPr>
        <w:t xml:space="preserve">el Registro Oficial de Licitadores y Empresas Clasificadas del Sector Público (ROLECE) </w:t>
      </w:r>
      <w:r>
        <w:rPr>
          <w:rStyle w:val="Fuentedeprrafopredeter"/>
          <w:rFonts w:eastAsia="Times New Roman" w:cs="NewsGotT"/>
          <w:b w:val="false"/>
          <w:bCs w:val="false"/>
          <w:color w:val="000000"/>
          <w:sz w:val="21"/>
          <w:szCs w:val="21"/>
          <w:shd w:fill="auto" w:val="clear"/>
          <w:lang w:eastAsia="zh-CN"/>
        </w:rPr>
        <w:t>con n.º…………….:</w:t>
      </w:r>
    </w:p>
    <w:p>
      <w:pPr>
        <w:pStyle w:val="Normal1"/>
        <w:pBdr/>
        <w:spacing w:lineRule="auto" w:line="240" w:before="0" w:after="0"/>
        <w:ind w:hanging="0" w:start="709" w:end="0"/>
        <w:rPr/>
      </w:pPr>
      <w:r>
        <w:rPr>
          <w:shd w:fill="auto" w:val="clear"/>
        </w:rPr>
        <w:object>
          <v:shape id="control_shape_22" o:allowincell="t" style="width:8.45pt;height:11.75pt" type="#_x0000_t75"/>
          <w:control r:id="rId24" w:name="Casilla 2" w:shapeid="control_shape_22"/>
        </w:object>
      </w:r>
      <w:r>
        <w:rPr>
          <w:shd w:fill="auto" w:val="clear"/>
        </w:rPr>
        <w:t xml:space="preserve"> </w:t>
      </w:r>
      <w:r>
        <w:rPr>
          <w:rStyle w:val="Fuentedeprrafopredeter"/>
          <w:rFonts w:eastAsia="Symbol" w:cs="NewsGotT"/>
          <w:b/>
          <w:bCs/>
          <w:color w:val="000000"/>
          <w:spacing w:val="-2"/>
          <w:sz w:val="21"/>
          <w:szCs w:val="21"/>
          <w:shd w:fill="auto" w:val="clear"/>
          <w:lang w:val="es-ES"/>
        </w:rPr>
        <w:t>NO</w:t>
      </w:r>
      <w:r>
        <w:rPr>
          <w:rStyle w:val="Fuentedeprrafopredeter"/>
          <w:rFonts w:eastAsia="Symbol" w:cs="NewsGotT"/>
          <w:b w:val="false"/>
          <w:bCs w:val="false"/>
          <w:color w:val="000000"/>
          <w:spacing w:val="-2"/>
          <w:sz w:val="21"/>
          <w:szCs w:val="21"/>
          <w:shd w:fill="auto" w:val="clear"/>
          <w:lang w:val="es-ES"/>
        </w:rPr>
        <w:t xml:space="preserve"> han experimentado variación. </w:t>
      </w:r>
    </w:p>
    <w:p>
      <w:pPr>
        <w:pStyle w:val="Normal1"/>
        <w:pBdr/>
        <w:spacing w:lineRule="auto" w:line="240" w:before="0" w:after="0"/>
        <w:ind w:hanging="0" w:start="709" w:end="0"/>
        <w:rPr/>
      </w:pPr>
      <w:r>
        <w:rPr>
          <w:rStyle w:val="Fuentedeprrafopredeter"/>
          <w:rFonts w:eastAsia="Symbol" w:cs="NewsGotT"/>
          <w:b w:val="false"/>
          <w:bCs w:val="false"/>
          <w:color w:val="000000"/>
          <w:spacing w:val="-2"/>
          <w:sz w:val="21"/>
          <w:szCs w:val="21"/>
          <w:shd w:fill="auto" w:val="clear"/>
          <w:lang w:val="es-ES"/>
        </w:rPr>
        <w:object>
          <v:shape id="control_shape_23" o:allowincell="t" style="width:8.45pt;height:11.75pt" type="#_x0000_t75"/>
          <w:control r:id="rId25" w:name="Casilla 1" w:shapeid="control_shape_23"/>
        </w:object>
      </w:r>
      <w:r>
        <w:rPr>
          <w:rStyle w:val="Fuentedeprrafopredeter"/>
          <w:rFonts w:eastAsia="Symbol" w:cs="NewsGotT"/>
          <w:b w:val="false"/>
          <w:bCs w:val="false"/>
          <w:color w:val="000000"/>
          <w:spacing w:val="-2"/>
          <w:sz w:val="21"/>
          <w:szCs w:val="21"/>
          <w:shd w:fill="auto" w:val="clear"/>
          <w:lang w:val="es-ES"/>
        </w:rPr>
        <w:t xml:space="preserve"> </w:t>
      </w:r>
      <w:r>
        <w:rPr>
          <w:rStyle w:val="Fuentedeprrafopredeter"/>
          <w:rFonts w:eastAsia="Symbol" w:cs="NewsGotT"/>
          <w:b/>
          <w:bCs/>
          <w:color w:val="000000"/>
          <w:spacing w:val="-2"/>
          <w:sz w:val="21"/>
          <w:szCs w:val="21"/>
          <w:shd w:fill="auto" w:val="clear"/>
          <w:lang w:val="es-ES"/>
        </w:rPr>
        <w:t>SÍ</w:t>
      </w:r>
      <w:r>
        <w:rPr>
          <w:rStyle w:val="Fuentedeprrafopredeter"/>
          <w:rFonts w:eastAsia="Symbol" w:cs="NewsGotT"/>
          <w:b w:val="false"/>
          <w:bCs w:val="false"/>
          <w:color w:val="000000"/>
          <w:spacing w:val="-2"/>
          <w:sz w:val="21"/>
          <w:szCs w:val="21"/>
          <w:shd w:fill="auto" w:val="clear"/>
          <w:lang w:val="es-ES"/>
        </w:rPr>
        <w:t xml:space="preserve"> han experimentado variación.</w:t>
      </w:r>
    </w:p>
    <w:p>
      <w:pPr>
        <w:pStyle w:val="Normal1"/>
        <w:pBdr/>
        <w:suppressAutoHyphens w:val="true"/>
        <w:spacing w:lineRule="auto" w:line="240" w:before="0" w:after="0"/>
        <w:ind w:hanging="0" w:start="964" w:end="0"/>
        <w:jc w:val="both"/>
        <w:rPr/>
      </w:pPr>
      <w:r>
        <w:rPr>
          <w:rStyle w:val="Fuentedeprrafopredeter"/>
          <w:rFonts w:eastAsia="Symbol" w:cs="NewsGotT"/>
          <w:b w:val="false"/>
          <w:bCs w:val="false"/>
          <w:strike w:val="false"/>
          <w:dstrike w:val="false"/>
          <w:color w:val="000000"/>
          <w:spacing w:val="-2"/>
          <w:sz w:val="21"/>
          <w:szCs w:val="21"/>
          <w:shd w:fill="auto" w:val="clear"/>
          <w:lang w:val="es-ES"/>
        </w:rPr>
        <w:t>En concreto, los datos y circunstancias que han experimentado variación son los siguientes:</w:t>
      </w:r>
    </w:p>
    <w:p>
      <w:pPr>
        <w:pStyle w:val="Normal1"/>
        <w:pBdr/>
        <w:suppressAutoHyphens w:val="true"/>
        <w:spacing w:before="0" w:after="0"/>
        <w:ind w:hanging="0" w:start="1134" w:end="0"/>
        <w:jc w:val="both"/>
        <w:rPr>
          <w:rFonts w:ascii="Source Sans Pro" w:hAnsi="Source Sans Pro"/>
          <w:b w:val="false"/>
          <w:bCs w:val="false"/>
          <w:strike w:val="false"/>
          <w:dstrike w:val="false"/>
          <w:color w:val="auto"/>
          <w:sz w:val="21"/>
          <w:szCs w:val="21"/>
          <w:u w:val="none"/>
          <w:shd w:fill="auto" w:val="clear"/>
        </w:rPr>
      </w:pPr>
      <w:r>
        <w:rPr>
          <w:b w:val="false"/>
          <w:bCs w:val="false"/>
          <w:strike w:val="false"/>
          <w:dstrike w:val="false"/>
          <w:color w:val="000000"/>
          <w:sz w:val="21"/>
          <w:szCs w:val="21"/>
          <w:u w:val="none"/>
          <w:shd w:fill="auto" w:val="clear"/>
        </w:rPr>
        <w:t>- …</w:t>
      </w:r>
    </w:p>
    <w:p>
      <w:pPr>
        <w:pStyle w:val="Normal1"/>
        <w:pBdr/>
        <w:suppressAutoHyphens w:val="true"/>
        <w:spacing w:before="0" w:after="0"/>
        <w:ind w:hanging="0" w:start="1134" w:end="0"/>
        <w:jc w:val="both"/>
        <w:rPr>
          <w:rFonts w:ascii="Source Sans Pro" w:hAnsi="Source Sans Pro"/>
          <w:color w:val="auto"/>
          <w:sz w:val="21"/>
          <w:szCs w:val="21"/>
        </w:rPr>
      </w:pPr>
      <w:r>
        <w:rPr>
          <w:rStyle w:val="Fuentedeprrafopredeter"/>
          <w:rFonts w:eastAsia="Times New Roman" w:cs="NewsGotT"/>
          <w:b w:val="false"/>
          <w:bCs w:val="false"/>
          <w:strike w:val="false"/>
          <w:dstrike w:val="false"/>
          <w:color w:val="000000"/>
          <w:sz w:val="21"/>
          <w:szCs w:val="21"/>
          <w:u w:val="none"/>
          <w:shd w:fill="auto" w:val="clear"/>
          <w:lang w:eastAsia="zh-CN"/>
        </w:rPr>
        <w:t>- …</w:t>
      </w:r>
      <w:r>
        <w:rPr>
          <w:rStyle w:val="Fuentedeprrafopredeter"/>
          <w:rFonts w:eastAsia="Times New Roman" w:cs="NewsGotT"/>
          <w:b/>
          <w:bCs/>
          <w:strike w:val="false"/>
          <w:dstrike w:val="false"/>
          <w:color w:val="000000"/>
          <w:sz w:val="21"/>
          <w:szCs w:val="21"/>
          <w:shd w:fill="auto" w:val="clear"/>
          <w:lang w:eastAsia="en-US"/>
        </w:rPr>
        <w:t xml:space="preserve">                                         </w:t>
      </w:r>
      <w:r>
        <w:rPr>
          <w:rStyle w:val="Fuentedeprrafopredeter"/>
          <w:rFonts w:eastAsia="Noto Sans HK" w:cs="Source Sans Pro"/>
          <w:b w:val="false"/>
          <w:bCs w:val="false"/>
          <w:strike w:val="false"/>
          <w:dstrike w:val="false"/>
          <w:color w:val="000000"/>
          <w:sz w:val="21"/>
          <w:szCs w:val="21"/>
          <w:shd w:fill="auto" w:val="clear"/>
          <w:lang w:eastAsia="en-US"/>
        </w:rPr>
        <w:t xml:space="preserve">  </w:t>
      </w:r>
    </w:p>
    <w:p>
      <w:pPr>
        <w:pStyle w:val="Normal1"/>
        <w:pBdr/>
        <w:suppressAutoHyphens w:val="true"/>
        <w:spacing w:before="0" w:after="0"/>
        <w:jc w:val="end"/>
        <w:rPr/>
      </w:pPr>
      <w:r>
        <w:rPr>
          <w:rStyle w:val="Fuentedeprrafopredeter"/>
          <w:rFonts w:eastAsia="Times New Roman" w:cs="NewsGotT" w:ascii="Source Sans Pro Semibold" w:hAnsi="Source Sans Pro Semibold"/>
          <w:b/>
          <w:bCs/>
          <w:i w:val="false"/>
          <w:iCs w:val="false"/>
          <w:strike w:val="false"/>
          <w:dstrike w:val="false"/>
          <w:color w:val="000000"/>
          <w:spacing w:val="-3"/>
          <w:kern w:val="2"/>
          <w:sz w:val="21"/>
          <w:szCs w:val="21"/>
          <w:u w:val="none"/>
          <w:shd w:fill="auto" w:val="clear"/>
          <w:lang w:eastAsia="en-US" w:bidi="hi-IN"/>
        </w:rPr>
        <w:t xml:space="preserve">   </w:t>
      </w:r>
      <w:r>
        <w:rPr>
          <w:rStyle w:val="Fuentedeprrafopredeter"/>
          <w:rFonts w:eastAsia="Symbol" w:cs="NewsGotT"/>
          <w:b w:val="false"/>
          <w:bCs w:val="false"/>
          <w:strike w:val="false"/>
          <w:dstrike w:val="false"/>
          <w:color w:val="000000"/>
          <w:spacing w:val="-2"/>
          <w:sz w:val="21"/>
          <w:szCs w:val="21"/>
          <w:shd w:fill="auto" w:val="clear"/>
          <w:lang w:val="es-ES" w:eastAsia="en-US"/>
        </w:rPr>
        <w:t xml:space="preserve"> </w:t>
      </w:r>
      <w:r>
        <w:rPr>
          <w:rStyle w:val="Fuentedeprrafopredeter"/>
          <w:rFonts w:eastAsia="Symbol" w:cs="NewsGotT"/>
          <w:b w:val="false"/>
          <w:bCs w:val="false"/>
          <w:strike w:val="false"/>
          <w:dstrike w:val="false"/>
          <w:color w:val="000000"/>
          <w:spacing w:val="-2"/>
          <w:sz w:val="21"/>
          <w:szCs w:val="21"/>
          <w:shd w:fill="auto" w:val="clear"/>
          <w:lang w:val="es-ES" w:eastAsia="en-US"/>
        </w:rPr>
        <w:t>(Lugar, fecha y firma)</w:t>
      </w:r>
      <w:r>
        <w:br w:type="page"/>
      </w:r>
    </w:p>
    <w:p>
      <w:pPr>
        <w:pStyle w:val="western"/>
        <w:pBdr>
          <w:bottom w:val="single" w:sz="8" w:space="1" w:color="000000"/>
        </w:pBdr>
        <w:suppressAutoHyphens w:val="true"/>
        <w:spacing w:before="0" w:after="120"/>
        <w:jc w:val="both"/>
        <w:rPr>
          <w:rFonts w:ascii="Source Sans Pro Semibold" w:hAnsi="Source Sans Pro Semibold" w:eastAsia="Times New Roman" w:cs="NewsGotT"/>
          <w:b/>
          <w:bCs/>
          <w:color w:val="367D3C"/>
          <w:sz w:val="21"/>
          <w:szCs w:val="21"/>
          <w:lang w:eastAsia="en-US"/>
        </w:rPr>
      </w:pPr>
      <w:r>
        <w:rPr>
          <w:rStyle w:val="Fuentedeprrafopredeter"/>
          <w:rFonts w:eastAsia="Times New Roman" w:cs="NewsGotT" w:ascii="Source Sans Pro" w:hAnsi="Source Sans Pro"/>
          <w:b/>
          <w:bCs/>
          <w:color w:val="00763B"/>
          <w:spacing w:val="-2"/>
          <w:sz w:val="21"/>
          <w:szCs w:val="21"/>
          <w:shd w:fill="auto" w:val="clear"/>
          <w:lang w:eastAsia="en-US"/>
        </w:rPr>
        <w:t xml:space="preserve">PLIEGO DE CLÁUSULAS ADMINISTRATIVAS PARTICULARES RECOMENDADO POR LA COMISIÓN CONSULTIVA DE CONTRATACIÓN PÚBLICA PARA LA CONTRATACIÓN DE </w:t>
      </w:r>
      <w:r>
        <w:rPr>
          <w:rStyle w:val="Fuentedeprrafopredeter"/>
          <w:rFonts w:eastAsia="Times New Roman" w:cs="NewsGotT" w:ascii="Source Sans Pro" w:hAnsi="Source Sans Pro"/>
          <w:b/>
          <w:bCs/>
          <w:color w:val="00763B"/>
          <w:spacing w:val="-2"/>
          <w:sz w:val="21"/>
          <w:szCs w:val="21"/>
          <w:shd w:fill="auto" w:val="clear"/>
          <w:lang w:eastAsia="en-US"/>
        </w:rPr>
        <w:t>SERVICIOS</w:t>
      </w:r>
      <w:r>
        <w:rPr>
          <w:rStyle w:val="Fuentedeprrafopredeter"/>
          <w:rFonts w:eastAsia="Times New Roman" w:cs="NewsGotT" w:ascii="Source Sans Pro" w:hAnsi="Source Sans Pro"/>
          <w:b/>
          <w:bCs/>
          <w:color w:val="00763B"/>
          <w:spacing w:val="-2"/>
          <w:sz w:val="21"/>
          <w:szCs w:val="21"/>
          <w:shd w:fill="auto" w:val="clear"/>
          <w:lang w:eastAsia="en-US"/>
        </w:rPr>
        <w:t xml:space="preserve"> MEDIANTE PROCEDIMIENTO ABIERTO- </w:t>
      </w:r>
      <w:r>
        <w:rPr>
          <w:rStyle w:val="Fuentedeprrafopredeter"/>
          <w:rFonts w:eastAsia="Times New Roman" w:cs="NewsGotT" w:ascii="Source Sans Pro" w:hAnsi="Source Sans Pro"/>
          <w:b/>
          <w:bCs/>
          <w:color w:val="00763B"/>
          <w:spacing w:val="-2"/>
          <w:sz w:val="21"/>
          <w:szCs w:val="21"/>
          <w:shd w:fill="auto" w:val="clear"/>
          <w:lang w:eastAsia="en-US"/>
        </w:rPr>
        <w:t>PRESENTACIÓN ELECTRÓNICA DE OFERTAS</w:t>
      </w:r>
    </w:p>
    <w:p>
      <w:pPr>
        <w:pStyle w:val="Normal1"/>
        <w:spacing w:before="0" w:after="0"/>
        <w:jc w:val="center"/>
        <w:rPr>
          <w:rStyle w:val="Fuentedeprrafopredeter"/>
          <w:rFonts w:ascii="Source Sans Pro" w:hAnsi="Source Sans Pro" w:eastAsia="Times New Roman" w:cs="NewsGotT"/>
          <w:b/>
          <w:bCs/>
          <w:color w:val="auto"/>
          <w:spacing w:val="-3"/>
          <w:sz w:val="21"/>
          <w:szCs w:val="21"/>
          <w:shd w:fill="auto" w:val="clear"/>
          <w:lang w:eastAsia="en-US"/>
        </w:rPr>
      </w:pPr>
      <w:r>
        <w:rPr>
          <w:rFonts w:eastAsia="Times New Roman" w:cs="NewsGotT"/>
          <w:b/>
          <w:bCs/>
          <w:strike w:val="false"/>
          <w:dstrike w:val="false"/>
          <w:color w:val="000000"/>
          <w:spacing w:val="-2"/>
          <w:sz w:val="21"/>
          <w:szCs w:val="21"/>
          <w:shd w:fill="auto" w:val="clear"/>
          <w:lang w:eastAsia="en-US"/>
        </w:rPr>
      </w:r>
    </w:p>
    <w:p>
      <w:pPr>
        <w:pStyle w:val="Normal1"/>
        <w:spacing w:before="0" w:after="0"/>
        <w:jc w:val="center"/>
        <w:rPr>
          <w:rFonts w:ascii="Source Sans Pro" w:hAnsi="Source Sans Pro"/>
          <w:b/>
          <w:bCs/>
          <w:color w:val="auto"/>
          <w:sz w:val="21"/>
          <w:szCs w:val="21"/>
          <w:shd w:fill="auto" w:val="clear"/>
        </w:rPr>
      </w:pPr>
      <w:r>
        <w:rPr>
          <w:b/>
          <w:bCs/>
          <w:color w:val="000000"/>
          <w:sz w:val="21"/>
          <w:szCs w:val="21"/>
          <w:shd w:fill="auto" w:val="clear"/>
        </w:rPr>
        <w:t xml:space="preserve">ANEXO </w:t>
      </w:r>
      <w:r>
        <w:rPr>
          <w:b/>
          <w:bCs/>
          <w:color w:val="000000"/>
          <w:sz w:val="21"/>
          <w:szCs w:val="21"/>
          <w:shd w:fill="auto" w:val="clear"/>
        </w:rPr>
        <w:t>VII</w:t>
      </w:r>
    </w:p>
    <w:p>
      <w:pPr>
        <w:pStyle w:val="Normal1"/>
        <w:spacing w:before="0" w:after="0"/>
        <w:jc w:val="center"/>
        <w:rPr>
          <w:rFonts w:ascii="Source Sans Pro" w:hAnsi="Source Sans Pro"/>
          <w:b/>
          <w:bCs/>
          <w:color w:val="auto"/>
          <w:sz w:val="21"/>
          <w:szCs w:val="21"/>
          <w:shd w:fill="auto" w:val="clear"/>
        </w:rPr>
      </w:pPr>
      <w:r>
        <w:rPr>
          <w:b/>
          <w:bCs/>
          <w:color w:val="000000"/>
          <w:sz w:val="21"/>
          <w:szCs w:val="21"/>
          <w:shd w:fill="auto" w:val="clear"/>
        </w:rPr>
        <w:t>DECLARACIÓN PARA EL EJERCICIO DEL DERECHO DE OPOSICIÓN A LA CONSULTA DE LOS DATOS DE IDENTIDAD EN PROCEDIMIENTOS DE CONTRATACIÓN</w:t>
      </w:r>
    </w:p>
    <w:p>
      <w:pPr>
        <w:pStyle w:val="Normal1"/>
        <w:spacing w:before="0" w:after="0"/>
        <w:jc w:val="center"/>
        <w:rPr>
          <w:rFonts w:ascii="Source Sans Pro" w:hAnsi="Source Sans Pro"/>
          <w:b/>
          <w:bCs/>
          <w:i/>
          <w:i/>
          <w:iCs/>
          <w:color w:val="auto"/>
          <w:sz w:val="21"/>
          <w:szCs w:val="21"/>
          <w:shd w:fill="auto" w:val="clear"/>
        </w:rPr>
      </w:pPr>
      <w:r>
        <w:rPr>
          <w:rStyle w:val="Fuentedeprrafopredeter"/>
          <w:rFonts w:cs="NewsGotT"/>
          <w:b w:val="false"/>
          <w:bCs w:val="false"/>
          <w:i w:val="false"/>
          <w:iCs w:val="false"/>
          <w:color w:val="000000"/>
          <w:kern w:val="2"/>
          <w:sz w:val="21"/>
          <w:szCs w:val="21"/>
          <w:shd w:fill="auto" w:val="clear"/>
          <w:lang w:eastAsia="es-ES" w:bidi="hi-IN"/>
        </w:rPr>
        <w:t>(</w:t>
      </w:r>
      <w:r>
        <w:rPr>
          <w:rStyle w:val="Fuentedeprrafopredeter"/>
          <w:rFonts w:cs="NewsGotT"/>
          <w:b w:val="false"/>
          <w:bCs w:val="false"/>
          <w:i w:val="false"/>
          <w:iCs w:val="false"/>
          <w:color w:val="000000"/>
          <w:kern w:val="2"/>
          <w:sz w:val="21"/>
          <w:szCs w:val="21"/>
          <w:shd w:fill="auto" w:val="clear"/>
          <w:lang w:eastAsia="es-ES" w:bidi="hi-IN"/>
        </w:rPr>
        <w:t>DOCUMENT</w:t>
      </w:r>
      <w:r>
        <w:rPr>
          <w:rStyle w:val="Fuentedeprrafopredeter"/>
          <w:rFonts w:cs="NewsGotT"/>
          <w:b w:val="false"/>
          <w:bCs w:val="false"/>
          <w:i w:val="false"/>
          <w:iCs w:val="false"/>
          <w:color w:val="000000"/>
          <w:kern w:val="2"/>
          <w:sz w:val="21"/>
          <w:szCs w:val="21"/>
          <w:shd w:fill="auto" w:val="clear"/>
          <w:lang w:eastAsia="es-ES" w:bidi="hi-IN"/>
        </w:rPr>
        <w:t>ACIÓN</w:t>
      </w:r>
      <w:r>
        <w:rPr>
          <w:rStyle w:val="Fuentedeprrafopredeter"/>
          <w:rFonts w:cs="NewsGotT"/>
          <w:b w:val="false"/>
          <w:bCs w:val="false"/>
          <w:i w:val="false"/>
          <w:iCs w:val="false"/>
          <w:color w:val="000000"/>
          <w:kern w:val="2"/>
          <w:sz w:val="21"/>
          <w:szCs w:val="21"/>
          <w:shd w:fill="auto" w:val="clear"/>
          <w:lang w:eastAsia="es-ES" w:bidi="hi-IN"/>
        </w:rPr>
        <w:t xml:space="preserve"> PREVIA A LA ADJUDICACIÓN</w:t>
      </w:r>
      <w:r>
        <w:rPr>
          <w:rStyle w:val="Fuentedeprrafopredeter"/>
          <w:rFonts w:cs="NewsGotT"/>
          <w:b w:val="false"/>
          <w:bCs w:val="false"/>
          <w:i w:val="false"/>
          <w:iCs w:val="false"/>
          <w:color w:val="000000"/>
          <w:kern w:val="2"/>
          <w:sz w:val="21"/>
          <w:szCs w:val="21"/>
          <w:shd w:fill="auto" w:val="clear"/>
          <w:lang w:eastAsia="es-ES" w:bidi="hi-IN"/>
        </w:rPr>
        <w:t>)</w:t>
      </w:r>
    </w:p>
    <w:p>
      <w:pPr>
        <w:pStyle w:val="Normal1"/>
        <w:spacing w:before="0" w:after="0"/>
        <w:jc w:val="center"/>
        <w:rPr>
          <w:rStyle w:val="Fuentedeprrafopredeter"/>
          <w:rFonts w:cs="NewsGotT"/>
          <w:b w:val="false"/>
          <w:bCs w:val="false"/>
          <w:i w:val="false"/>
          <w:i w:val="false"/>
          <w:iCs w:val="false"/>
          <w:kern w:val="2"/>
          <w:lang w:eastAsia="es-ES" w:bidi="hi-IN"/>
        </w:rPr>
      </w:pPr>
      <w:r>
        <w:rPr>
          <w:b/>
          <w:bCs/>
          <w:i/>
          <w:iCs/>
          <w:color w:val="000000"/>
          <w:sz w:val="21"/>
          <w:szCs w:val="21"/>
          <w:shd w:fill="auto" w:val="clear"/>
        </w:rPr>
      </w:r>
    </w:p>
    <w:p>
      <w:pPr>
        <w:pStyle w:val="Normal1"/>
        <w:spacing w:before="0" w:after="0"/>
        <w:jc w:val="center"/>
        <w:rPr>
          <w:rStyle w:val="Fuentedeprrafopredeter"/>
          <w:rFonts w:cs="NewsGotT"/>
          <w:b w:val="false"/>
          <w:bCs w:val="false"/>
          <w:i w:val="false"/>
          <w:i w:val="false"/>
          <w:iCs w:val="false"/>
          <w:kern w:val="2"/>
          <w:lang w:eastAsia="es-ES" w:bidi="hi-IN"/>
        </w:rPr>
      </w:pPr>
      <w:r>
        <w:rPr>
          <w:b/>
          <w:bCs/>
          <w:i/>
          <w:iCs/>
          <w:color w:val="000000"/>
          <w:sz w:val="21"/>
          <w:szCs w:val="21"/>
          <w:shd w:fill="auto" w:val="clear"/>
        </w:rPr>
      </w:r>
    </w:p>
    <w:p>
      <w:pPr>
        <w:pStyle w:val="Normal1"/>
        <w:spacing w:before="0" w:after="0"/>
        <w:rPr/>
      </w:pPr>
      <w:r>
        <w:rPr>
          <w:rStyle w:val="Fuentedeprrafopredeter"/>
          <w:b/>
          <w:color w:val="000000"/>
          <w:sz w:val="21"/>
          <w:szCs w:val="21"/>
          <w:shd w:fill="auto" w:val="clear"/>
        </w:rPr>
        <w:t>EXPEDIENTE:</w:t>
      </w:r>
    </w:p>
    <w:p>
      <w:pPr>
        <w:pStyle w:val="Normal1"/>
        <w:spacing w:before="0" w:after="0"/>
        <w:jc w:val="both"/>
        <w:rPr>
          <w:rFonts w:ascii="Source Sans Pro" w:hAnsi="Source Sans Pro"/>
          <w:color w:val="1D1FDE"/>
        </w:rPr>
      </w:pPr>
      <w:r>
        <w:rPr>
          <w:rStyle w:val="Fuentedeprrafopredeter"/>
          <w:b/>
          <w:color w:val="000000"/>
          <w:sz w:val="21"/>
          <w:szCs w:val="21"/>
          <w:u w:val="none"/>
          <w:shd w:fill="auto" w:val="clear"/>
        </w:rPr>
        <w:t>TÍTULO:</w:t>
      </w:r>
    </w:p>
    <w:p>
      <w:pPr>
        <w:pStyle w:val="Normal1"/>
        <w:spacing w:before="0" w:after="0"/>
        <w:jc w:val="both"/>
        <w:rPr>
          <w:rStyle w:val="Fuentedeprrafopredeter"/>
          <w:rFonts w:ascii="Source Sans Pro" w:hAnsi="Source Sans Pro"/>
          <w:b/>
          <w:color w:val="auto"/>
          <w:sz w:val="21"/>
          <w:szCs w:val="21"/>
          <w:u w:val="none"/>
          <w:shd w:fill="auto" w:val="clear"/>
        </w:rPr>
      </w:pPr>
      <w:r>
        <w:rPr>
          <w:color w:val="1D1FDE"/>
        </w:rPr>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t>D./D</w:t>
      </w:r>
      <w:r>
        <w:rPr>
          <w:color w:val="000000"/>
          <w:sz w:val="21"/>
          <w:szCs w:val="21"/>
          <w:shd w:fill="auto" w:val="clear"/>
        </w:rPr>
        <w:t>ª</w:t>
      </w:r>
      <w:r>
        <w:rPr>
          <w:color w:val="000000"/>
          <w:sz w:val="21"/>
          <w:szCs w:val="21"/>
          <w:shd w:fill="auto" w:val="clear"/>
        </w:rPr>
        <w:t xml:space="preserve">.  … … … … … … … … … … … … … … … … , con DNI. Núm. … … … … …, </w:t>
      </w:r>
      <w:r>
        <w:rPr>
          <w:color w:val="000000"/>
          <w:sz w:val="21"/>
          <w:szCs w:val="21"/>
          <w:shd w:fill="auto" w:val="clear"/>
        </w:rPr>
        <w:t xml:space="preserve">actuando: </w:t>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r>
    </w:p>
    <w:p>
      <w:pPr>
        <w:pStyle w:val="Normal1"/>
        <w:tabs>
          <w:tab w:val="clear" w:pos="709"/>
        </w:tabs>
        <w:suppressAutoHyphens w:val="true"/>
        <w:spacing w:before="0" w:after="58"/>
        <w:ind w:hanging="0" w:start="680" w:end="0"/>
        <w:jc w:val="both"/>
        <w:rPr/>
      </w:pPr>
      <w:r>
        <w:rPr>
          <w:rStyle w:val="Fuentedeprrafopredeter"/>
          <w:rFonts w:eastAsia="Symbol" w:cs="NewsGotT"/>
          <w:color w:val="000000"/>
          <w:spacing w:val="-2"/>
          <w:sz w:val="21"/>
          <w:szCs w:val="21"/>
          <w:shd w:fill="auto" w:val="clear"/>
          <w:lang w:val="es-ES"/>
        </w:rPr>
        <w:object>
          <v:shape id="control_shape_24" o:allowincell="t" style="width:8.45pt;height:11.75pt" type="#_x0000_t75"/>
          <w:control r:id="rId26" w:name="Casilla 1" w:shapeid="control_shape_24"/>
        </w:object>
      </w:r>
      <w:r>
        <w:rPr>
          <w:rStyle w:val="Fuentedeprrafopredeter"/>
          <w:rFonts w:eastAsia="Symbol" w:cs="NewsGotT"/>
          <w:color w:val="000000"/>
          <w:spacing w:val="-2"/>
          <w:sz w:val="21"/>
          <w:szCs w:val="21"/>
          <w:shd w:fill="auto" w:val="clear"/>
          <w:lang w:val="es-ES"/>
        </w:rPr>
        <w:t>en nombre propio</w:t>
      </w:r>
    </w:p>
    <w:p>
      <w:pPr>
        <w:pStyle w:val="Normal1"/>
        <w:tabs>
          <w:tab w:val="clear" w:pos="709"/>
        </w:tabs>
        <w:suppressAutoHyphens w:val="true"/>
        <w:spacing w:before="0" w:after="58"/>
        <w:ind w:hanging="0" w:start="680" w:end="0"/>
        <w:jc w:val="both"/>
        <w:rPr/>
      </w:pPr>
      <w:r>
        <w:rPr>
          <w:rStyle w:val="Fuentedeprrafopredeter"/>
          <w:rFonts w:eastAsia="Symbol" w:cs="NewsGotT"/>
          <w:b w:val="false"/>
          <w:bCs w:val="false"/>
          <w:color w:val="000000"/>
          <w:spacing w:val="-2"/>
          <w:sz w:val="21"/>
          <w:szCs w:val="21"/>
          <w:shd w:fill="auto" w:val="clear"/>
          <w:lang w:val="es-ES"/>
        </w:rPr>
        <w:object>
          <v:shape id="control_shape_25" o:allowincell="t" style="width:8.45pt;height:11.75pt" type="#_x0000_t75"/>
          <w:control r:id="rId27" w:name="Casilla 1" w:shapeid="control_shape_25"/>
        </w:object>
      </w:r>
      <w:r>
        <w:rPr>
          <w:rStyle w:val="Fuentedeprrafopredeter"/>
          <w:rFonts w:eastAsia="Symbol" w:cs="NewsGotT"/>
          <w:b w:val="false"/>
          <w:bCs w:val="false"/>
          <w:color w:val="000000"/>
          <w:spacing w:val="-2"/>
          <w:sz w:val="21"/>
          <w:szCs w:val="21"/>
          <w:shd w:fill="auto" w:val="clear"/>
          <w:lang w:val="es-ES"/>
        </w:rPr>
        <w:t xml:space="preserve">en representación de la entidad </w:t>
      </w:r>
      <w:r>
        <w:rPr>
          <w:rStyle w:val="Fuentedeprrafopredeter"/>
          <w:rFonts w:eastAsia="Symbol" w:cs="NewsGotT"/>
          <w:b w:val="false"/>
          <w:bCs w:val="false"/>
          <w:color w:val="000000"/>
          <w:spacing w:val="-2"/>
          <w:sz w:val="21"/>
          <w:szCs w:val="21"/>
          <w:shd w:fill="auto" w:val="clear"/>
          <w:lang w:val="es-ES"/>
        </w:rPr>
        <w:t>licitadora</w:t>
      </w:r>
      <w:r>
        <w:rPr>
          <w:rStyle w:val="Fuentedeprrafopredeter"/>
          <w:rFonts w:eastAsia="Symbol" w:cs="NewsGotT"/>
          <w:b w:val="false"/>
          <w:bCs w:val="false"/>
          <w:color w:val="000000"/>
          <w:spacing w:val="-2"/>
          <w:sz w:val="21"/>
          <w:szCs w:val="21"/>
          <w:shd w:fill="auto" w:val="clear"/>
          <w:lang w:val="es-ES"/>
        </w:rPr>
        <w:t xml:space="preserve">  … … … … … … … … … … … …, con </w:t>
      </w:r>
      <w:r>
        <w:rPr>
          <w:rStyle w:val="Fuentedeprrafopredeter"/>
          <w:rFonts w:eastAsia="Symbol" w:cs="NewsGotT"/>
          <w:b w:val="false"/>
          <w:bCs w:val="false"/>
          <w:color w:val="000000"/>
          <w:spacing w:val="-2"/>
          <w:sz w:val="21"/>
          <w:szCs w:val="21"/>
          <w:shd w:fill="auto" w:val="clear"/>
          <w:lang w:val="es-ES"/>
        </w:rPr>
        <w:t>N</w:t>
      </w:r>
      <w:r>
        <w:rPr>
          <w:rStyle w:val="Fuentedeprrafopredeter"/>
          <w:rFonts w:eastAsia="Symbol" w:cs="NewsGotT"/>
          <w:b w:val="false"/>
          <w:bCs w:val="false"/>
          <w:color w:val="000000"/>
          <w:spacing w:val="-2"/>
          <w:sz w:val="21"/>
          <w:szCs w:val="21"/>
          <w:shd w:fill="auto" w:val="clear"/>
          <w:lang w:val="es-ES"/>
        </w:rPr>
        <w:t xml:space="preserve">IF núm. … … … …,  en calidad de … … … … … … </w:t>
      </w:r>
    </w:p>
    <w:p>
      <w:pPr>
        <w:pStyle w:val="Normal1"/>
        <w:spacing w:before="0" w:after="0"/>
        <w:rPr>
          <w:rFonts w:ascii="Source Sans Pro" w:hAnsi="Source Sans Pro"/>
          <w:strike/>
          <w:color w:val="auto"/>
          <w:sz w:val="21"/>
          <w:szCs w:val="21"/>
          <w:shd w:fill="auto" w:val="clear"/>
        </w:rPr>
      </w:pPr>
      <w:r>
        <w:rPr>
          <w:strike/>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pPr>
      <w:r>
        <w:rPr>
          <w:rStyle w:val="Fuentedeprrafopredeter"/>
          <w:rFonts w:cs="Times New Roman"/>
          <w:color w:val="000000"/>
          <w:sz w:val="21"/>
          <w:szCs w:val="21"/>
          <w:shd w:fill="auto" w:val="clear"/>
        </w:rPr>
        <w:t>SE OPONE a que el órgano de contratación …………………………….. consulte los datos de identidad a través de los sistemas de verificación correspondientes de la Administración, d</w:t>
      </w:r>
      <w:r>
        <w:rPr>
          <w:rStyle w:val="Fuentedeprrafopredeter"/>
          <w:color w:val="000000"/>
          <w:sz w:val="21"/>
          <w:szCs w:val="21"/>
          <w:shd w:fill="auto" w:val="clear"/>
        </w:rPr>
        <w:t>e conformidad con lo dispuesto en el artículo 28.2 de la Ley 39/2015, de 1 de octubre, del Procedimiento Administrativo Común de las Administraciones Públicas:</w:t>
      </w:r>
    </w:p>
    <w:p>
      <w:pPr>
        <w:pStyle w:val="Normal1"/>
        <w:spacing w:before="0" w:after="0"/>
        <w:jc w:val="center"/>
        <w:rPr>
          <w:rFonts w:ascii="Source Sans Pro" w:hAnsi="Source Sans Pro"/>
          <w:color w:val="auto"/>
          <w:sz w:val="21"/>
          <w:szCs w:val="21"/>
          <w:shd w:fill="auto" w:val="clear"/>
        </w:rPr>
      </w:pPr>
      <w:r>
        <w:rPr>
          <w:color w:val="000000"/>
          <w:sz w:val="21"/>
          <w:szCs w:val="21"/>
          <w:shd w:fill="auto" w:val="clear"/>
        </w:rPr>
      </w:r>
    </w:p>
    <w:tbl>
      <w:tblPr>
        <w:tblW w:w="9268" w:type="dxa"/>
        <w:jc w:val="start"/>
        <w:tblInd w:w="-27" w:type="dxa"/>
        <w:tblLayout w:type="fixed"/>
        <w:tblCellMar>
          <w:top w:w="55" w:type="dxa"/>
          <w:start w:w="55" w:type="dxa"/>
          <w:bottom w:w="55" w:type="dxa"/>
          <w:end w:w="55" w:type="dxa"/>
        </w:tblCellMar>
      </w:tblPr>
      <w:tblGrid>
        <w:gridCol w:w="3118"/>
        <w:gridCol w:w="4280"/>
        <w:gridCol w:w="1870"/>
      </w:tblGrid>
      <w:tr>
        <w:trPr/>
        <w:tc>
          <w:tcPr>
            <w:tcW w:w="3118" w:type="dxa"/>
            <w:tcBorders>
              <w:top w:val="single" w:sz="2" w:space="0" w:color="000000"/>
              <w:start w:val="single" w:sz="2" w:space="0" w:color="000000"/>
              <w:bottom w:val="single" w:sz="2" w:space="0" w:color="000000"/>
            </w:tcBorders>
          </w:tcPr>
          <w:p>
            <w:pPr>
              <w:pStyle w:val="Normal1"/>
              <w:spacing w:before="0" w:after="0"/>
              <w:jc w:val="center"/>
              <w:rPr>
                <w:rFonts w:ascii="Source Sans Pro" w:hAnsi="Source Sans Pro"/>
                <w:b/>
                <w:bCs/>
                <w:color w:val="auto"/>
                <w:sz w:val="21"/>
                <w:szCs w:val="21"/>
                <w:shd w:fill="auto" w:val="clear"/>
              </w:rPr>
            </w:pPr>
            <w:r>
              <w:rPr>
                <w:b/>
                <w:bCs/>
                <w:color w:val="000000"/>
                <w:sz w:val="21"/>
                <w:szCs w:val="21"/>
                <w:shd w:fill="auto" w:val="clear"/>
              </w:rPr>
              <w:t>Organismo</w:t>
            </w:r>
          </w:p>
        </w:tc>
        <w:tc>
          <w:tcPr>
            <w:tcW w:w="4280" w:type="dxa"/>
            <w:tcBorders>
              <w:top w:val="single" w:sz="2" w:space="0" w:color="000000"/>
              <w:start w:val="single" w:sz="2" w:space="0" w:color="000000"/>
              <w:bottom w:val="single" w:sz="2" w:space="0" w:color="000000"/>
            </w:tcBorders>
          </w:tcPr>
          <w:p>
            <w:pPr>
              <w:pStyle w:val="Normal1"/>
              <w:spacing w:before="0" w:after="0"/>
              <w:jc w:val="center"/>
              <w:rPr>
                <w:rFonts w:ascii="Source Sans Pro" w:hAnsi="Source Sans Pro"/>
                <w:b/>
                <w:bCs/>
                <w:color w:val="auto"/>
                <w:sz w:val="21"/>
                <w:szCs w:val="21"/>
                <w:shd w:fill="auto" w:val="clear"/>
              </w:rPr>
            </w:pPr>
            <w:r>
              <w:rPr>
                <w:b/>
                <w:bCs/>
                <w:color w:val="000000"/>
                <w:sz w:val="21"/>
                <w:szCs w:val="21"/>
                <w:shd w:fill="auto" w:val="clear"/>
              </w:rPr>
              <w:t>Información a consultar</w:t>
            </w:r>
          </w:p>
        </w:tc>
        <w:tc>
          <w:tcPr>
            <w:tcW w:w="1870" w:type="dxa"/>
            <w:tcBorders>
              <w:top w:val="single" w:sz="2" w:space="0" w:color="000000"/>
              <w:start w:val="single" w:sz="2" w:space="0" w:color="000000"/>
              <w:bottom w:val="single" w:sz="2" w:space="0" w:color="000000"/>
              <w:end w:val="single" w:sz="2" w:space="0" w:color="000000"/>
            </w:tcBorders>
          </w:tcPr>
          <w:p>
            <w:pPr>
              <w:pStyle w:val="Normal1"/>
              <w:spacing w:before="0" w:after="0"/>
              <w:jc w:val="center"/>
              <w:rPr>
                <w:rFonts w:ascii="Source Sans Pro" w:hAnsi="Source Sans Pro"/>
                <w:b/>
                <w:bCs/>
                <w:color w:val="auto"/>
                <w:sz w:val="21"/>
                <w:szCs w:val="21"/>
                <w:shd w:fill="auto" w:val="clear"/>
              </w:rPr>
            </w:pPr>
            <w:r>
              <w:rPr>
                <w:b/>
                <w:bCs/>
                <w:color w:val="000000"/>
                <w:sz w:val="21"/>
                <w:szCs w:val="21"/>
                <w:shd w:fill="auto" w:val="clear"/>
              </w:rPr>
              <w:t xml:space="preserve">Oposición </w:t>
            </w:r>
          </w:p>
        </w:tc>
      </w:tr>
      <w:tr>
        <w:trPr/>
        <w:tc>
          <w:tcPr>
            <w:tcW w:w="3118" w:type="dxa"/>
            <w:tcBorders>
              <w:start w:val="single" w:sz="2" w:space="0" w:color="000000"/>
              <w:bottom w:val="single" w:sz="2" w:space="0" w:color="000000"/>
            </w:tcBorders>
          </w:tcPr>
          <w:p>
            <w:pPr>
              <w:pStyle w:val="Normal1"/>
              <w:spacing w:before="0" w:after="0"/>
              <w:jc w:val="center"/>
              <w:rPr>
                <w:rFonts w:ascii="Source Sans Pro" w:hAnsi="Source Sans Pro"/>
                <w:color w:val="auto"/>
                <w:sz w:val="21"/>
                <w:szCs w:val="21"/>
                <w:shd w:fill="auto" w:val="clear"/>
              </w:rPr>
            </w:pPr>
            <w:r>
              <w:rPr>
                <w:color w:val="000000"/>
                <w:sz w:val="21"/>
                <w:szCs w:val="21"/>
                <w:shd w:fill="auto" w:val="clear"/>
              </w:rPr>
              <w:t>Dirección General de la Policía</w:t>
            </w:r>
          </w:p>
        </w:tc>
        <w:tc>
          <w:tcPr>
            <w:tcW w:w="4280" w:type="dxa"/>
            <w:tcBorders>
              <w:start w:val="single" w:sz="2" w:space="0" w:color="000000"/>
              <w:bottom w:val="single" w:sz="2" w:space="0" w:color="000000"/>
            </w:tcBorders>
          </w:tcPr>
          <w:p>
            <w:pPr>
              <w:pStyle w:val="Normal1"/>
              <w:spacing w:before="0" w:after="0"/>
              <w:jc w:val="center"/>
              <w:rPr>
                <w:rFonts w:ascii="Source Sans Pro" w:hAnsi="Source Sans Pro"/>
                <w:color w:val="auto"/>
                <w:sz w:val="21"/>
                <w:szCs w:val="21"/>
                <w:shd w:fill="auto" w:val="clear"/>
              </w:rPr>
            </w:pPr>
            <w:r>
              <w:rPr>
                <w:color w:val="000000"/>
                <w:sz w:val="21"/>
                <w:szCs w:val="21"/>
                <w:shd w:fill="auto" w:val="clear"/>
              </w:rPr>
              <w:t>Datos de identidad: DNI /NIE</w:t>
            </w:r>
          </w:p>
        </w:tc>
        <w:tc>
          <w:tcPr>
            <w:tcW w:w="1870" w:type="dxa"/>
            <w:tcBorders>
              <w:start w:val="single" w:sz="2" w:space="0" w:color="000000"/>
              <w:bottom w:val="single" w:sz="2" w:space="0" w:color="000000"/>
              <w:end w:val="single" w:sz="2" w:space="0" w:color="000000"/>
            </w:tcBorders>
          </w:tcPr>
          <w:p>
            <w:pPr>
              <w:pStyle w:val="Normal1"/>
              <w:spacing w:before="0" w:after="0"/>
              <w:jc w:val="center"/>
              <w:rPr/>
            </w:pPr>
            <w:r>
              <w:rPr>
                <w:rStyle w:val="Fuentedeprrafopredeter"/>
                <w:color w:val="000000"/>
                <w:sz w:val="21"/>
                <w:szCs w:val="21"/>
                <w:shd w:fill="auto" w:val="clear"/>
              </w:rPr>
              <w:t>Señale lo que proceda</w:t>
            </w:r>
          </w:p>
        </w:tc>
      </w:tr>
    </w:tbl>
    <w:p>
      <w:pPr>
        <w:pStyle w:val="Normal1"/>
        <w:spacing w:before="0" w:after="0"/>
        <w:jc w:val="end"/>
        <w:rPr>
          <w:rFonts w:ascii="Source Sans Pro" w:hAnsi="Source Sans Pro"/>
          <w:b/>
          <w:bCs/>
          <w:color w:val="auto"/>
          <w:sz w:val="21"/>
          <w:szCs w:val="21"/>
          <w:shd w:fill="auto" w:val="clear"/>
        </w:rPr>
      </w:pPr>
      <w:r>
        <w:rPr>
          <w:b/>
          <w:bCs/>
          <w:color w:val="000000"/>
          <w:sz w:val="21"/>
          <w:szCs w:val="21"/>
          <w:shd w:fill="auto" w:val="clear"/>
        </w:rPr>
      </w:r>
    </w:p>
    <w:p>
      <w:pPr>
        <w:pStyle w:val="Normal1"/>
        <w:spacing w:before="0" w:after="0"/>
        <w:jc w:val="end"/>
        <w:rPr>
          <w:rFonts w:ascii="Source Sans Pro" w:hAnsi="Source Sans Pro"/>
          <w:b/>
          <w:bCs/>
          <w:color w:val="auto"/>
          <w:sz w:val="21"/>
          <w:szCs w:val="21"/>
          <w:shd w:fill="auto" w:val="clear"/>
        </w:rPr>
      </w:pPr>
      <w:r>
        <w:rPr>
          <w:b/>
          <w:bCs/>
          <w:color w:val="000000"/>
          <w:sz w:val="21"/>
          <w:szCs w:val="21"/>
          <w:shd w:fill="auto" w:val="clear"/>
        </w:rPr>
      </w:r>
    </w:p>
    <w:p>
      <w:pPr>
        <w:pStyle w:val="Normal1"/>
        <w:spacing w:before="0" w:after="0"/>
        <w:jc w:val="end"/>
        <w:rPr>
          <w:rFonts w:ascii="Source Sans Pro" w:hAnsi="Source Sans Pro"/>
          <w:b/>
          <w:bCs/>
          <w:color w:val="auto"/>
          <w:sz w:val="21"/>
          <w:szCs w:val="21"/>
          <w:shd w:fill="auto" w:val="clear"/>
        </w:rPr>
      </w:pPr>
      <w:r>
        <w:rPr>
          <w:b/>
          <w:bCs/>
          <w:color w:val="000000"/>
          <w:sz w:val="21"/>
          <w:szCs w:val="21"/>
          <w:shd w:fill="auto" w:val="clear"/>
        </w:rPr>
      </w:r>
    </w:p>
    <w:p>
      <w:pPr>
        <w:pStyle w:val="Normal1"/>
        <w:spacing w:before="0" w:after="0"/>
        <w:jc w:val="end"/>
        <w:rPr/>
      </w:pPr>
      <w:r>
        <w:rPr>
          <w:rStyle w:val="Fuentedeprrafopredeter"/>
          <w:b/>
          <w:bCs/>
          <w:color w:val="000000"/>
          <w:spacing w:val="-2"/>
          <w:sz w:val="21"/>
          <w:szCs w:val="21"/>
          <w:shd w:fill="auto" w:val="clear"/>
        </w:rPr>
        <w:t xml:space="preserve">   </w:t>
      </w:r>
      <w:r>
        <w:rPr>
          <w:rStyle w:val="Fuentedeprrafopredeter"/>
          <w:rFonts w:cs="NewsGotT"/>
          <w:b w:val="false"/>
          <w:bCs w:val="false"/>
          <w:color w:val="000000"/>
          <w:spacing w:val="-2"/>
          <w:sz w:val="21"/>
          <w:szCs w:val="21"/>
          <w:shd w:fill="auto" w:val="clear"/>
        </w:rPr>
        <w:t>(Lugar, fecha y f</w:t>
      </w:r>
      <w:r>
        <w:rPr>
          <w:rStyle w:val="Fuentedeprrafopredeter"/>
          <w:rFonts w:cs="NewsGotT"/>
          <w:b w:val="false"/>
          <w:bCs w:val="false"/>
          <w:color w:val="000000"/>
          <w:sz w:val="21"/>
          <w:szCs w:val="21"/>
          <w:shd w:fill="auto" w:val="clear"/>
        </w:rPr>
        <w:t>irma)</w:t>
      </w:r>
      <w:r>
        <w:rPr>
          <w:rStyle w:val="Fuentedeprrafopredeter"/>
          <w:rFonts w:cs="NewsGotT"/>
          <w:b/>
          <w:bCs/>
          <w:color w:val="000000"/>
          <w:sz w:val="21"/>
          <w:szCs w:val="21"/>
          <w:shd w:fill="auto" w:val="clear"/>
        </w:rPr>
        <w:t xml:space="preserve"> </w:t>
      </w:r>
    </w:p>
    <w:p>
      <w:pPr>
        <w:pStyle w:val="Normal1"/>
        <w:spacing w:before="0" w:after="0"/>
        <w:rPr>
          <w:rFonts w:ascii="Source Sans Pro" w:hAnsi="Source Sans Pro"/>
          <w:color w:val="auto"/>
          <w:sz w:val="21"/>
          <w:szCs w:val="21"/>
          <w:shd w:fill="auto" w:val="clear"/>
        </w:rPr>
      </w:pPr>
      <w:r>
        <w:rPr>
          <w:color w:val="000000"/>
          <w:sz w:val="21"/>
          <w:szCs w:val="21"/>
          <w:shd w:fill="auto" w:val="clear"/>
        </w:rPr>
        <w:tab/>
        <w:tab/>
        <w:tab/>
        <w:tab/>
        <w:tab/>
        <w:tab/>
        <w:tab/>
        <w:tab/>
        <w:tab/>
        <w:tab/>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jc w:val="center"/>
        <w:rPr>
          <w:rStyle w:val="Fuentedeprrafopredeter"/>
          <w:rFonts w:ascii="Source Sans Pro" w:hAnsi="Source Sans Pro" w:cs="NewsGotT"/>
          <w:b w:val="false"/>
          <w:bCs w:val="false"/>
          <w:i w:val="false"/>
          <w:i w:val="false"/>
          <w:iCs w:val="false"/>
          <w:strike/>
          <w:color w:val="auto"/>
          <w:kern w:val="2"/>
          <w:sz w:val="21"/>
          <w:szCs w:val="21"/>
          <w:shd w:fill="auto" w:val="clear"/>
          <w:lang w:eastAsia="es-ES" w:bidi="hi-IN"/>
        </w:rPr>
      </w:pPr>
      <w:r>
        <w:rPr>
          <w:b/>
          <w:bCs/>
          <w:i/>
          <w:iCs/>
          <w:color w:val="000000"/>
          <w:sz w:val="21"/>
          <w:szCs w:val="21"/>
          <w:shd w:fill="auto" w:val="clear"/>
        </w:rPr>
      </w:r>
      <w:r>
        <w:br w:type="page"/>
      </w:r>
    </w:p>
    <w:p>
      <w:pPr>
        <w:pStyle w:val="western"/>
        <w:pBdr>
          <w:bottom w:val="single" w:sz="8" w:space="1" w:color="000000"/>
        </w:pBdr>
        <w:suppressAutoHyphens w:val="true"/>
        <w:spacing w:before="0" w:after="120"/>
        <w:jc w:val="both"/>
        <w:rPr>
          <w:rFonts w:ascii="Source Sans Pro Semibold" w:hAnsi="Source Sans Pro Semibold" w:eastAsia="Times New Roman" w:cs="NewsGotT"/>
          <w:b/>
          <w:bCs/>
          <w:color w:val="367D3C"/>
          <w:sz w:val="21"/>
          <w:szCs w:val="21"/>
          <w:lang w:eastAsia="en-US"/>
        </w:rPr>
      </w:pPr>
      <w:r>
        <w:rPr>
          <w:rStyle w:val="Fuentedeprrafopredeter"/>
          <w:rFonts w:eastAsia="Times New Roman" w:cs="NewsGotT" w:ascii="Source Sans Pro" w:hAnsi="Source Sans Pro"/>
          <w:b/>
          <w:bCs/>
          <w:color w:val="00763B"/>
          <w:spacing w:val="-2"/>
          <w:sz w:val="21"/>
          <w:szCs w:val="21"/>
          <w:shd w:fill="auto" w:val="clear"/>
          <w:lang w:eastAsia="en-US"/>
        </w:rPr>
        <w:t xml:space="preserve">PLIEGO DE CLÁUSULAS ADMINISTRATIVAS PARTICULARES RECOMENDADO POR LA COMISIÓN CONSULTIVA DE CONTRATACIÓN PÚBLICA PARA LA CONTRATACIÓN DE </w:t>
      </w:r>
      <w:r>
        <w:rPr>
          <w:rStyle w:val="Fuentedeprrafopredeter"/>
          <w:rFonts w:eastAsia="Times New Roman" w:cs="NewsGotT" w:ascii="Source Sans Pro" w:hAnsi="Source Sans Pro"/>
          <w:b/>
          <w:bCs/>
          <w:color w:val="00763B"/>
          <w:spacing w:val="-2"/>
          <w:sz w:val="21"/>
          <w:szCs w:val="21"/>
          <w:shd w:fill="auto" w:val="clear"/>
          <w:lang w:eastAsia="en-US"/>
        </w:rPr>
        <w:t>SERVICIOS</w:t>
      </w:r>
      <w:r>
        <w:rPr>
          <w:rStyle w:val="Fuentedeprrafopredeter"/>
          <w:rFonts w:eastAsia="Times New Roman" w:cs="NewsGotT" w:ascii="Source Sans Pro" w:hAnsi="Source Sans Pro"/>
          <w:b/>
          <w:bCs/>
          <w:color w:val="00763B"/>
          <w:spacing w:val="-2"/>
          <w:sz w:val="21"/>
          <w:szCs w:val="21"/>
          <w:shd w:fill="auto" w:val="clear"/>
          <w:lang w:eastAsia="en-US"/>
        </w:rPr>
        <w:t xml:space="preserve"> MEDIANTE PROCEDIMIENTO ABIERTO- </w:t>
      </w:r>
      <w:r>
        <w:rPr>
          <w:rStyle w:val="Fuentedeprrafopredeter"/>
          <w:rFonts w:eastAsia="Times New Roman" w:cs="NewsGotT" w:ascii="Source Sans Pro" w:hAnsi="Source Sans Pro"/>
          <w:b/>
          <w:bCs/>
          <w:color w:val="00763B"/>
          <w:spacing w:val="-2"/>
          <w:sz w:val="21"/>
          <w:szCs w:val="21"/>
          <w:shd w:fill="auto" w:val="clear"/>
          <w:lang w:eastAsia="en-US"/>
        </w:rPr>
        <w:t>PRESENTACIÓN ELECTRÓNICA DE OFERTAS</w:t>
      </w:r>
    </w:p>
    <w:p>
      <w:pPr>
        <w:pStyle w:val="Normal1"/>
        <w:spacing w:before="0" w:after="0"/>
        <w:jc w:val="center"/>
        <w:rPr>
          <w:rStyle w:val="Fuentedeprrafopredeter"/>
          <w:rFonts w:ascii="Source Sans Pro" w:hAnsi="Source Sans Pro" w:eastAsia="Times New Roman" w:cs="NewsGotT"/>
          <w:b/>
          <w:bCs/>
          <w:color w:val="auto"/>
          <w:spacing w:val="-3"/>
          <w:sz w:val="21"/>
          <w:szCs w:val="21"/>
          <w:shd w:fill="auto" w:val="clear"/>
          <w:lang w:eastAsia="en-US"/>
        </w:rPr>
      </w:pPr>
      <w:r>
        <w:rPr>
          <w:rFonts w:eastAsia="Times New Roman" w:cs="NewsGotT"/>
          <w:b/>
          <w:bCs/>
          <w:strike w:val="false"/>
          <w:dstrike w:val="false"/>
          <w:color w:val="000000"/>
          <w:spacing w:val="-2"/>
          <w:sz w:val="21"/>
          <w:szCs w:val="21"/>
          <w:shd w:fill="auto" w:val="clear"/>
          <w:lang w:eastAsia="en-US"/>
        </w:rPr>
      </w:r>
    </w:p>
    <w:p>
      <w:pPr>
        <w:pStyle w:val="Normal1"/>
        <w:spacing w:before="0" w:after="0"/>
        <w:jc w:val="center"/>
        <w:rPr>
          <w:rFonts w:ascii="Source Sans Pro" w:hAnsi="Source Sans Pro"/>
          <w:b/>
          <w:bCs/>
          <w:color w:val="auto"/>
          <w:sz w:val="21"/>
          <w:szCs w:val="21"/>
          <w:shd w:fill="auto" w:val="clear"/>
        </w:rPr>
      </w:pPr>
      <w:r>
        <w:rPr>
          <w:b/>
          <w:bCs/>
          <w:color w:val="000000"/>
          <w:sz w:val="21"/>
          <w:szCs w:val="21"/>
          <w:shd w:fill="auto" w:val="clear"/>
        </w:rPr>
        <w:t xml:space="preserve">ANEXO </w:t>
      </w:r>
      <w:r>
        <w:rPr>
          <w:b/>
          <w:bCs/>
          <w:color w:val="000000"/>
          <w:sz w:val="21"/>
          <w:szCs w:val="21"/>
          <w:shd w:fill="auto" w:val="clear"/>
        </w:rPr>
        <w:t>VIII</w:t>
      </w:r>
    </w:p>
    <w:p>
      <w:pPr>
        <w:pStyle w:val="Normal1"/>
        <w:spacing w:before="0" w:after="0"/>
        <w:jc w:val="center"/>
        <w:rPr/>
      </w:pPr>
      <w:r>
        <w:rPr>
          <w:rStyle w:val="Fuentedeprrafopredeter"/>
          <w:b/>
          <w:bCs/>
          <w:color w:val="000000"/>
          <w:sz w:val="21"/>
          <w:szCs w:val="21"/>
          <w:shd w:fill="auto" w:val="clear"/>
        </w:rPr>
        <w:t xml:space="preserve"> </w:t>
      </w:r>
      <w:r>
        <w:rPr>
          <w:rStyle w:val="Fuentedeprrafopredeter"/>
          <w:b/>
          <w:bCs/>
          <w:color w:val="000000"/>
          <w:sz w:val="21"/>
          <w:szCs w:val="21"/>
          <w:shd w:fill="auto" w:val="clear"/>
        </w:rPr>
        <w:t>DECLARACIÓN DE NO ESTAR INCURSA EN INCOMPATIBILIDAD PARA CONTRATAR</w:t>
      </w:r>
    </w:p>
    <w:p>
      <w:pPr>
        <w:pStyle w:val="Normal1"/>
        <w:spacing w:before="0" w:after="0"/>
        <w:jc w:val="center"/>
        <w:rPr>
          <w:b/>
          <w:bCs/>
          <w:i/>
          <w:i/>
          <w:iCs/>
          <w:color w:val="auto"/>
        </w:rPr>
      </w:pPr>
      <w:r>
        <w:rPr>
          <w:rStyle w:val="Fuentedeprrafopredeter"/>
          <w:rFonts w:cs="NewsGotT"/>
          <w:b w:val="false"/>
          <w:bCs w:val="false"/>
          <w:i w:val="false"/>
          <w:iCs w:val="false"/>
          <w:color w:val="000000"/>
          <w:kern w:val="2"/>
          <w:sz w:val="21"/>
          <w:szCs w:val="21"/>
          <w:shd w:fill="auto" w:val="clear"/>
          <w:lang w:eastAsia="es-ES" w:bidi="hi-IN"/>
        </w:rPr>
        <w:t>(</w:t>
      </w:r>
      <w:r>
        <w:rPr>
          <w:rStyle w:val="Fuentedeprrafopredeter"/>
          <w:rFonts w:cs="NewsGotT"/>
          <w:b w:val="false"/>
          <w:bCs w:val="false"/>
          <w:i w:val="false"/>
          <w:iCs w:val="false"/>
          <w:color w:val="000000"/>
          <w:kern w:val="2"/>
          <w:sz w:val="21"/>
          <w:szCs w:val="21"/>
          <w:shd w:fill="auto" w:val="clear"/>
          <w:lang w:eastAsia="es-ES" w:bidi="hi-IN"/>
        </w:rPr>
        <w:t>DOCUMENT</w:t>
      </w:r>
      <w:r>
        <w:rPr>
          <w:rStyle w:val="Fuentedeprrafopredeter"/>
          <w:rFonts w:cs="NewsGotT"/>
          <w:b w:val="false"/>
          <w:bCs w:val="false"/>
          <w:i w:val="false"/>
          <w:iCs w:val="false"/>
          <w:color w:val="000000"/>
          <w:kern w:val="2"/>
          <w:sz w:val="21"/>
          <w:szCs w:val="21"/>
          <w:shd w:fill="auto" w:val="clear"/>
          <w:lang w:eastAsia="es-ES" w:bidi="hi-IN"/>
        </w:rPr>
        <w:t>ACIÓN</w:t>
      </w:r>
      <w:r>
        <w:rPr>
          <w:rStyle w:val="Fuentedeprrafopredeter"/>
          <w:rFonts w:cs="NewsGotT"/>
          <w:b w:val="false"/>
          <w:bCs w:val="false"/>
          <w:i w:val="false"/>
          <w:iCs w:val="false"/>
          <w:color w:val="000000"/>
          <w:kern w:val="2"/>
          <w:sz w:val="21"/>
          <w:szCs w:val="21"/>
          <w:shd w:fill="auto" w:val="clear"/>
          <w:lang w:eastAsia="es-ES" w:bidi="hi-IN"/>
        </w:rPr>
        <w:t xml:space="preserve"> PREVIA A LA ADJUDICACIÓN</w:t>
      </w:r>
      <w:r>
        <w:rPr>
          <w:rStyle w:val="Fuentedeprrafopredeter"/>
          <w:rFonts w:cs="NewsGotT"/>
          <w:b w:val="false"/>
          <w:bCs w:val="false"/>
          <w:i w:val="false"/>
          <w:iCs w:val="false"/>
          <w:color w:val="000000"/>
          <w:kern w:val="2"/>
          <w:sz w:val="21"/>
          <w:szCs w:val="21"/>
          <w:shd w:fill="auto" w:val="clear"/>
          <w:lang w:eastAsia="es-ES" w:bidi="hi-IN"/>
        </w:rPr>
        <w:t>)</w:t>
      </w:r>
    </w:p>
    <w:p>
      <w:pPr>
        <w:pStyle w:val="Normal1"/>
        <w:spacing w:before="0" w:after="0"/>
        <w:jc w:val="center"/>
        <w:rPr>
          <w:rStyle w:val="Fuentedeprrafopredeter"/>
          <w:rFonts w:ascii="Source Sans Pro" w:hAnsi="Source Sans Pro" w:cs="NewsGotT"/>
          <w:b w:val="false"/>
          <w:bCs w:val="false"/>
          <w:i w:val="false"/>
          <w:i w:val="false"/>
          <w:iCs w:val="false"/>
          <w:color w:val="auto"/>
          <w:kern w:val="2"/>
          <w:sz w:val="21"/>
          <w:szCs w:val="21"/>
          <w:shd w:fill="auto" w:val="clear"/>
          <w:lang w:eastAsia="es-ES" w:bidi="hi-IN"/>
        </w:rPr>
      </w:pPr>
      <w:r>
        <w:rPr>
          <w:b/>
          <w:bCs/>
          <w:i/>
          <w:iCs/>
          <w:color w:val="auto"/>
        </w:rPr>
      </w:r>
    </w:p>
    <w:p>
      <w:pPr>
        <w:pStyle w:val="Normal1"/>
        <w:spacing w:before="0" w:after="0"/>
        <w:rPr/>
      </w:pPr>
      <w:r>
        <w:rPr>
          <w:rStyle w:val="Fuentedeprrafopredeter"/>
          <w:b/>
          <w:color w:val="000000"/>
          <w:sz w:val="21"/>
          <w:szCs w:val="21"/>
          <w:shd w:fill="auto" w:val="clear"/>
        </w:rPr>
        <w:t>EXPEDIENTE:</w:t>
      </w:r>
    </w:p>
    <w:p>
      <w:pPr>
        <w:pStyle w:val="Normal1"/>
        <w:spacing w:before="0" w:after="0"/>
        <w:jc w:val="both"/>
        <w:rPr>
          <w:rFonts w:ascii="Source Sans Pro" w:hAnsi="Source Sans Pro"/>
          <w:color w:val="1D1FDE"/>
        </w:rPr>
      </w:pPr>
      <w:r>
        <w:rPr>
          <w:rStyle w:val="Fuentedeprrafopredeter"/>
          <w:b/>
          <w:color w:val="000000"/>
          <w:sz w:val="21"/>
          <w:szCs w:val="21"/>
          <w:u w:val="none"/>
          <w:shd w:fill="auto" w:val="clear"/>
        </w:rPr>
        <w:t>TÍTULO:</w:t>
      </w:r>
    </w:p>
    <w:p>
      <w:pPr>
        <w:pStyle w:val="Normal1"/>
        <w:spacing w:before="0" w:after="0"/>
        <w:jc w:val="both"/>
        <w:rPr>
          <w:rStyle w:val="Fuentedeprrafopredeter"/>
          <w:rFonts w:ascii="Source Sans Pro" w:hAnsi="Source Sans Pro"/>
          <w:b/>
          <w:color w:val="auto"/>
          <w:sz w:val="21"/>
          <w:szCs w:val="21"/>
          <w:u w:val="none"/>
          <w:shd w:fill="auto" w:val="clear"/>
        </w:rPr>
      </w:pPr>
      <w:r>
        <w:rPr>
          <w:color w:val="1D1FDE"/>
        </w:rPr>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t>D./D</w:t>
      </w:r>
      <w:r>
        <w:rPr>
          <w:color w:val="000000"/>
          <w:sz w:val="21"/>
          <w:szCs w:val="21"/>
          <w:shd w:fill="auto" w:val="clear"/>
        </w:rPr>
        <w:t>ª</w:t>
      </w:r>
      <w:r>
        <w:rPr>
          <w:color w:val="000000"/>
          <w:sz w:val="21"/>
          <w:szCs w:val="21"/>
          <w:shd w:fill="auto" w:val="clear"/>
        </w:rPr>
        <w:t xml:space="preserve">.  … … … … … … … … … … … … … … … … , con DNI. Núm. … … … … …, </w:t>
      </w:r>
      <w:r>
        <w:rPr>
          <w:color w:val="000000"/>
          <w:sz w:val="21"/>
          <w:szCs w:val="21"/>
          <w:shd w:fill="auto" w:val="clear"/>
        </w:rPr>
        <w:t xml:space="preserve">actuando: </w:t>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r>
    </w:p>
    <w:p>
      <w:pPr>
        <w:pStyle w:val="Normal1"/>
        <w:tabs>
          <w:tab w:val="clear" w:pos="709"/>
        </w:tabs>
        <w:suppressAutoHyphens w:val="true"/>
        <w:spacing w:before="0" w:after="58"/>
        <w:ind w:hanging="0" w:start="680" w:end="0"/>
        <w:jc w:val="both"/>
        <w:rPr/>
      </w:pPr>
      <w:r>
        <w:rPr>
          <w:rStyle w:val="Fuentedeprrafopredeter"/>
          <w:rFonts w:eastAsia="Symbol" w:cs="NewsGotT"/>
          <w:color w:val="000000"/>
          <w:spacing w:val="-2"/>
          <w:sz w:val="21"/>
          <w:szCs w:val="21"/>
          <w:shd w:fill="auto" w:val="clear"/>
          <w:lang w:val="es-ES"/>
        </w:rPr>
        <w:object>
          <v:shape id="control_shape_26" o:allowincell="t" style="width:8.45pt;height:11.75pt" type="#_x0000_t75"/>
          <w:control r:id="rId28" w:name="Casilla 1" w:shapeid="control_shape_26"/>
        </w:object>
      </w:r>
      <w:r>
        <w:rPr>
          <w:rStyle w:val="Fuentedeprrafopredeter"/>
          <w:rFonts w:eastAsia="Symbol" w:cs="NewsGotT"/>
          <w:color w:val="000000"/>
          <w:spacing w:val="-2"/>
          <w:sz w:val="21"/>
          <w:szCs w:val="21"/>
          <w:shd w:fill="auto" w:val="clear"/>
          <w:lang w:val="es-ES"/>
        </w:rPr>
        <w:t>en nombre propio</w:t>
      </w:r>
    </w:p>
    <w:p>
      <w:pPr>
        <w:pStyle w:val="Normal1"/>
        <w:tabs>
          <w:tab w:val="clear" w:pos="709"/>
        </w:tabs>
        <w:suppressAutoHyphens w:val="true"/>
        <w:spacing w:before="0" w:after="58"/>
        <w:ind w:hanging="0" w:start="680" w:end="0"/>
        <w:jc w:val="both"/>
        <w:rPr/>
      </w:pPr>
      <w:r>
        <w:rPr>
          <w:rStyle w:val="Fuentedeprrafopredeter"/>
          <w:rFonts w:eastAsia="Symbol" w:cs="NewsGotT"/>
          <w:b w:val="false"/>
          <w:bCs w:val="false"/>
          <w:color w:val="000000"/>
          <w:spacing w:val="-2"/>
          <w:sz w:val="21"/>
          <w:szCs w:val="21"/>
          <w:shd w:fill="auto" w:val="clear"/>
          <w:lang w:val="es-ES"/>
        </w:rPr>
        <w:object>
          <v:shape id="control_shape_27" o:allowincell="t" style="width:8.45pt;height:11.75pt" type="#_x0000_t75"/>
          <w:control r:id="rId29" w:name="Casilla 1" w:shapeid="control_shape_27"/>
        </w:object>
      </w:r>
      <w:r>
        <w:rPr>
          <w:rStyle w:val="Fuentedeprrafopredeter"/>
          <w:rFonts w:eastAsia="Symbol" w:cs="NewsGotT"/>
          <w:b w:val="false"/>
          <w:bCs w:val="false"/>
          <w:color w:val="000000"/>
          <w:spacing w:val="-2"/>
          <w:sz w:val="21"/>
          <w:szCs w:val="21"/>
          <w:shd w:fill="auto" w:val="clear"/>
          <w:lang w:val="es-ES"/>
        </w:rPr>
        <w:t xml:space="preserve">en representación de la entidad </w:t>
      </w:r>
      <w:r>
        <w:rPr>
          <w:rStyle w:val="Fuentedeprrafopredeter"/>
          <w:rFonts w:eastAsia="Symbol" w:cs="NewsGotT"/>
          <w:b w:val="false"/>
          <w:bCs w:val="false"/>
          <w:color w:val="000000"/>
          <w:spacing w:val="-2"/>
          <w:sz w:val="21"/>
          <w:szCs w:val="21"/>
          <w:shd w:fill="auto" w:val="clear"/>
          <w:lang w:val="es-ES"/>
        </w:rPr>
        <w:t>licitadora</w:t>
      </w:r>
      <w:r>
        <w:rPr>
          <w:rStyle w:val="Fuentedeprrafopredeter"/>
          <w:rFonts w:eastAsia="Symbol" w:cs="NewsGotT"/>
          <w:b w:val="false"/>
          <w:bCs w:val="false"/>
          <w:color w:val="000000"/>
          <w:spacing w:val="-2"/>
          <w:sz w:val="21"/>
          <w:szCs w:val="21"/>
          <w:shd w:fill="auto" w:val="clear"/>
          <w:lang w:val="es-ES"/>
        </w:rPr>
        <w:t xml:space="preserve">  … … … … … … … … … … … …, con </w:t>
      </w:r>
      <w:r>
        <w:rPr>
          <w:rStyle w:val="Fuentedeprrafopredeter"/>
          <w:rFonts w:eastAsia="Symbol" w:cs="NewsGotT"/>
          <w:b w:val="false"/>
          <w:bCs w:val="false"/>
          <w:color w:val="000000"/>
          <w:spacing w:val="-2"/>
          <w:sz w:val="21"/>
          <w:szCs w:val="21"/>
          <w:shd w:fill="auto" w:val="clear"/>
          <w:lang w:val="es-ES"/>
        </w:rPr>
        <w:t>N</w:t>
      </w:r>
      <w:r>
        <w:rPr>
          <w:rStyle w:val="Fuentedeprrafopredeter"/>
          <w:rFonts w:eastAsia="Symbol" w:cs="NewsGotT"/>
          <w:b w:val="false"/>
          <w:bCs w:val="false"/>
          <w:color w:val="000000"/>
          <w:spacing w:val="-2"/>
          <w:sz w:val="21"/>
          <w:szCs w:val="21"/>
          <w:shd w:fill="auto" w:val="clear"/>
          <w:lang w:val="es-ES"/>
        </w:rPr>
        <w:t xml:space="preserve">IF núm. … … … …,  en calidad de … … … … … … </w:t>
      </w:r>
    </w:p>
    <w:p>
      <w:pPr>
        <w:pStyle w:val="Normal1"/>
        <w:spacing w:lineRule="auto" w:line="240" w:before="0" w:after="58"/>
        <w:ind w:hanging="0" w:start="709" w:end="0"/>
        <w:jc w:val="both"/>
        <w:rPr>
          <w:rStyle w:val="Fuentedeprrafopredeter"/>
          <w:rFonts w:ascii="Source Sans Pro" w:hAnsi="Source Sans Pro" w:eastAsia="Symbol" w:cs="NewsGotT"/>
          <w:b/>
          <w:bCs/>
          <w:color w:val="auto"/>
          <w:spacing w:val="-2"/>
          <w:sz w:val="21"/>
          <w:szCs w:val="21"/>
          <w:shd w:fill="auto" w:val="clear"/>
        </w:rPr>
      </w:pPr>
      <w:r>
        <w:rPr>
          <w:rFonts w:eastAsia="Symbol" w:cs="NewsGotT"/>
          <w:b/>
          <w:bCs/>
          <w:color w:val="000000"/>
          <w:spacing w:val="-2"/>
          <w:sz w:val="21"/>
          <w:szCs w:val="21"/>
          <w:shd w:fill="auto" w:val="clear"/>
        </w:rPr>
      </w:r>
    </w:p>
    <w:p>
      <w:pPr>
        <w:pStyle w:val="Normal1"/>
        <w:tabs>
          <w:tab w:val="clear" w:pos="709"/>
        </w:tabs>
        <w:suppressAutoHyphens w:val="true"/>
        <w:spacing w:lineRule="auto" w:line="240" w:before="0" w:after="0"/>
        <w:ind w:hanging="0" w:start="0" w:end="0"/>
        <w:jc w:val="both"/>
        <w:rPr/>
      </w:pPr>
      <w:r>
        <w:rPr>
          <w:rStyle w:val="Fuentedeprrafopredeter"/>
          <w:rFonts w:eastAsia="Symbol" w:cs="NewsGotT"/>
          <w:b w:val="false"/>
          <w:bCs w:val="false"/>
          <w:color w:val="000000"/>
          <w:spacing w:val="-2"/>
          <w:sz w:val="21"/>
          <w:szCs w:val="21"/>
          <w:u w:val="none"/>
          <w:shd w:fill="auto" w:val="clear"/>
        </w:rPr>
        <w:t>D</w:t>
      </w:r>
      <w:r>
        <w:rPr>
          <w:rStyle w:val="Fuentedeprrafopredeter"/>
          <w:rFonts w:eastAsia="Symbol" w:cs="NewsGotT"/>
          <w:b w:val="false"/>
          <w:bCs w:val="false"/>
          <w:color w:val="000000"/>
          <w:spacing w:val="-2"/>
          <w:sz w:val="21"/>
          <w:szCs w:val="21"/>
          <w:u w:val="none"/>
          <w:shd w:fill="auto" w:val="clear"/>
        </w:rPr>
        <w:t xml:space="preserve">eclara bajo su responsabilidad personal y ante el órgano de contratación, </w:t>
      </w:r>
      <w:r>
        <w:rPr>
          <w:rStyle w:val="Fuentedeprrafopredeter"/>
          <w:rFonts w:eastAsia="Symbol" w:cs="NewsGotT"/>
          <w:b w:val="false"/>
          <w:bCs w:val="false"/>
          <w:color w:val="000000"/>
          <w:spacing w:val="-2"/>
          <w:sz w:val="21"/>
          <w:szCs w:val="21"/>
          <w:u w:val="none"/>
          <w:shd w:fill="auto" w:val="clear"/>
        </w:rPr>
        <w:t>q</w:t>
      </w:r>
      <w:r>
        <w:rPr>
          <w:rStyle w:val="Fuentedeprrafopredeter"/>
          <w:color w:val="000000"/>
          <w:sz w:val="21"/>
          <w:szCs w:val="21"/>
          <w:shd w:fill="auto" w:val="clear"/>
        </w:rPr>
        <w:t xml:space="preserve">ue no forma parte de los órganos de gobierno o administración de la empresa, entidad o sociedad, persona alguna a la que se refiere la Ley 3/2005, de 8 de abril, de Incompatibilidades de Altos Cargos de la Administración de la Junta de Andalucía y de Declaración de Actividades, Bienes, Intereses y Retribuciones de Altos Cargos y otros Cargos Públicos y Decreto 176/2005, de 26 de julio, de desarrollo de la citada ley, </w:t>
      </w:r>
      <w:r>
        <w:rPr>
          <w:rStyle w:val="Fuentedeprrafopredeter"/>
          <w:color w:val="000000"/>
          <w:sz w:val="21"/>
          <w:szCs w:val="21"/>
          <w:shd w:fill="auto" w:val="clear"/>
        </w:rPr>
        <w:t xml:space="preserve">así como que no ostenta participación superior al 10% computada en la forma que regula el artículo 5 de la citada Ley, o en el supuesto de sociedades anónimas cuyo capital social suscrito supere los 600.000 euros, </w:t>
      </w:r>
      <w:r>
        <w:rPr>
          <w:rStyle w:val="Fuentedeprrafopredeter"/>
          <w:strike w:val="false"/>
          <w:dstrike w:val="false"/>
          <w:color w:val="000000"/>
          <w:sz w:val="21"/>
          <w:szCs w:val="21"/>
          <w:shd w:fill="auto" w:val="clear"/>
        </w:rPr>
        <w:t>que no ostenta una participación que s</w:t>
      </w:r>
      <w:r>
        <w:rPr>
          <w:rStyle w:val="Fuentedeprrafopredeter"/>
          <w:color w:val="000000"/>
          <w:sz w:val="21"/>
          <w:szCs w:val="21"/>
          <w:shd w:fill="auto" w:val="clear"/>
        </w:rPr>
        <w:t>uponga una posición en el capital social de la empresa que pueda condicionar de forma relevante su actuación.</w:t>
      </w:r>
    </w:p>
    <w:p>
      <w:pPr>
        <w:pStyle w:val="Normal"/>
        <w:spacing w:before="120" w:after="0"/>
        <w:jc w:val="both"/>
        <w:rPr>
          <w:rFonts w:ascii="Source Sans Pro" w:hAnsi="Source Sans Pro"/>
          <w:color w:val="auto"/>
          <w:sz w:val="21"/>
          <w:szCs w:val="21"/>
          <w:shd w:fill="auto" w:val="clear"/>
        </w:rPr>
      </w:pPr>
      <w:r>
        <w:rPr>
          <w:rFonts w:ascii="Source Sans Pro" w:hAnsi="Source Sans Pro"/>
          <w:color w:val="000000"/>
          <w:sz w:val="21"/>
          <w:szCs w:val="21"/>
          <w:shd w:fill="auto" w:val="clear"/>
        </w:rPr>
        <w:tab/>
        <w:tab/>
      </w:r>
    </w:p>
    <w:p>
      <w:pPr>
        <w:pStyle w:val="Normal"/>
        <w:spacing w:before="120" w:after="0"/>
        <w:jc w:val="both"/>
        <w:rPr>
          <w:rFonts w:ascii="Source Sans Pro" w:hAnsi="Source Sans Pro"/>
          <w:color w:val="auto"/>
          <w:sz w:val="21"/>
          <w:szCs w:val="21"/>
          <w:shd w:fill="auto" w:val="clear"/>
        </w:rPr>
      </w:pPr>
      <w:r>
        <w:rPr>
          <w:rFonts w:ascii="Source Sans Pro" w:hAnsi="Source Sans Pro"/>
          <w:color w:val="000000"/>
          <w:sz w:val="21"/>
          <w:szCs w:val="21"/>
          <w:shd w:fill="auto" w:val="clear"/>
        </w:rPr>
      </w:r>
    </w:p>
    <w:p>
      <w:pPr>
        <w:pStyle w:val="Normal"/>
        <w:spacing w:before="120" w:after="0"/>
        <w:jc w:val="both"/>
        <w:rPr>
          <w:rFonts w:ascii="Source Sans Pro" w:hAnsi="Source Sans Pro"/>
          <w:color w:val="auto"/>
          <w:sz w:val="21"/>
          <w:szCs w:val="21"/>
          <w:shd w:fill="auto" w:val="clear"/>
        </w:rPr>
      </w:pPr>
      <w:r>
        <w:rPr>
          <w:rFonts w:ascii="Source Sans Pro" w:hAnsi="Source Sans Pro"/>
          <w:color w:val="000000"/>
          <w:sz w:val="21"/>
          <w:szCs w:val="21"/>
          <w:shd w:fill="auto" w:val="clear"/>
        </w:rPr>
      </w:r>
    </w:p>
    <w:p>
      <w:pPr>
        <w:pStyle w:val="Normal"/>
        <w:spacing w:before="120" w:after="0"/>
        <w:jc w:val="end"/>
        <w:rPr>
          <w:rFonts w:ascii="Source Sans Pro" w:hAnsi="Source Sans Pro" w:eastAsia="Noto Sans HK" w:cs="Arial"/>
          <w:b w:val="false"/>
          <w:bCs w:val="false"/>
          <w:color w:val="auto"/>
          <w:spacing w:val="-2"/>
          <w:sz w:val="21"/>
          <w:szCs w:val="21"/>
          <w:shd w:fill="auto" w:val="clear"/>
          <w:lang w:eastAsia="es-ES"/>
        </w:rPr>
      </w:pPr>
      <w:r>
        <w:rPr>
          <w:rFonts w:eastAsia="Noto Sans HK" w:cs="Arial" w:ascii="Source Sans Pro" w:hAnsi="Source Sans Pro"/>
          <w:b w:val="false"/>
          <w:bCs w:val="false"/>
          <w:color w:val="000000"/>
          <w:spacing w:val="-2"/>
          <w:sz w:val="21"/>
          <w:szCs w:val="21"/>
          <w:shd w:fill="auto" w:val="clear"/>
          <w:lang w:eastAsia="es-ES"/>
        </w:rPr>
        <w:t>(Lugar, fecha y firma)</w:t>
      </w:r>
    </w:p>
    <w:p>
      <w:pPr>
        <w:pStyle w:val="Normal"/>
        <w:spacing w:before="120" w:after="0"/>
        <w:jc w:val="both"/>
        <w:rPr>
          <w:rFonts w:ascii="Source Sans Pro" w:hAnsi="Source Sans Pro" w:eastAsia="Noto Sans HK" w:cs="Arial"/>
          <w:color w:val="auto"/>
          <w:spacing w:val="-2"/>
          <w:sz w:val="21"/>
          <w:szCs w:val="21"/>
          <w:shd w:fill="auto" w:val="clear"/>
          <w:lang w:eastAsia="es-ES"/>
        </w:rPr>
      </w:pPr>
      <w:r>
        <w:rPr>
          <w:rFonts w:eastAsia="Noto Sans HK" w:cs="Arial" w:ascii="Source Sans Pro" w:hAnsi="Source Sans Pro"/>
          <w:color w:val="000000"/>
          <w:spacing w:val="-2"/>
          <w:sz w:val="21"/>
          <w:szCs w:val="21"/>
          <w:shd w:fill="auto" w:val="clear"/>
          <w:lang w:eastAsia="es-ES"/>
        </w:rPr>
      </w:r>
    </w:p>
    <w:p>
      <w:pPr>
        <w:pStyle w:val="Normal"/>
        <w:spacing w:before="120" w:after="0"/>
        <w:jc w:val="both"/>
        <w:rPr>
          <w:rFonts w:ascii="Source Sans Pro" w:hAnsi="Source Sans Pro" w:eastAsia="Noto Sans HK" w:cs="Arial"/>
          <w:color w:val="auto"/>
          <w:spacing w:val="-2"/>
          <w:sz w:val="21"/>
          <w:szCs w:val="21"/>
          <w:shd w:fill="auto" w:val="clear"/>
          <w:lang w:eastAsia="es-ES"/>
        </w:rPr>
      </w:pPr>
      <w:r>
        <w:rPr>
          <w:rFonts w:eastAsia="Noto Sans HK" w:cs="Arial" w:ascii="Source Sans Pro" w:hAnsi="Source Sans Pro"/>
          <w:color w:val="000000"/>
          <w:spacing w:val="-2"/>
          <w:sz w:val="21"/>
          <w:szCs w:val="21"/>
          <w:shd w:fill="auto" w:val="clear"/>
          <w:lang w:eastAsia="es-ES"/>
        </w:rPr>
      </w:r>
    </w:p>
    <w:p>
      <w:pPr>
        <w:pStyle w:val="Normal"/>
        <w:spacing w:before="120" w:after="0"/>
        <w:jc w:val="both"/>
        <w:rPr>
          <w:rFonts w:ascii="Source Sans Pro" w:hAnsi="Source Sans Pro" w:eastAsia="Noto Sans HK" w:cs="Arial"/>
          <w:color w:val="auto"/>
          <w:spacing w:val="-2"/>
          <w:sz w:val="21"/>
          <w:szCs w:val="21"/>
          <w:shd w:fill="auto" w:val="clear"/>
          <w:lang w:eastAsia="es-ES"/>
        </w:rPr>
      </w:pPr>
      <w:r>
        <w:rPr>
          <w:rFonts w:eastAsia="Noto Sans HK" w:cs="Arial" w:ascii="Source Sans Pro" w:hAnsi="Source Sans Pro"/>
          <w:color w:val="000000"/>
          <w:spacing w:val="-2"/>
          <w:sz w:val="21"/>
          <w:szCs w:val="21"/>
          <w:shd w:fill="auto" w:val="clear"/>
          <w:lang w:eastAsia="es-ES"/>
        </w:rPr>
      </w:r>
    </w:p>
    <w:p>
      <w:pPr>
        <w:pStyle w:val="Normal"/>
        <w:spacing w:before="120" w:after="0"/>
        <w:jc w:val="both"/>
        <w:rPr>
          <w:rStyle w:val="Fuentedeprrafopredeter"/>
          <w:rFonts w:ascii="Source Sans Pro" w:hAnsi="Source Sans Pro" w:eastAsia="Noto Sans HK" w:cs="Arial"/>
          <w:b w:val="false"/>
          <w:bCs w:val="false"/>
          <w:i w:val="false"/>
          <w:i w:val="false"/>
          <w:iCs w:val="false"/>
          <w:color w:val="auto"/>
          <w:spacing w:val="-2"/>
          <w:kern w:val="2"/>
          <w:sz w:val="21"/>
          <w:szCs w:val="21"/>
          <w:shd w:fill="auto" w:val="clear"/>
          <w:lang w:eastAsia="es-ES" w:bidi="hi-IN"/>
        </w:rPr>
      </w:pPr>
      <w:r>
        <w:rPr>
          <w:rFonts w:eastAsia="Noto Sans HK" w:cs="Arial" w:ascii="Source Sans Pro" w:hAnsi="Source Sans Pro"/>
          <w:b/>
          <w:bCs/>
          <w:i/>
          <w:iCs/>
          <w:color w:val="000000"/>
          <w:spacing w:val="-2"/>
          <w:sz w:val="21"/>
          <w:szCs w:val="21"/>
          <w:shd w:fill="auto" w:val="clear"/>
          <w:lang w:eastAsia="es-ES"/>
        </w:rPr>
      </w:r>
      <w:r>
        <w:br w:type="page"/>
      </w:r>
    </w:p>
    <w:p>
      <w:pPr>
        <w:pStyle w:val="western"/>
        <w:pBdr>
          <w:bottom w:val="single" w:sz="8" w:space="1" w:color="000000"/>
        </w:pBdr>
        <w:suppressAutoHyphens w:val="true"/>
        <w:spacing w:before="0" w:after="120"/>
        <w:jc w:val="both"/>
        <w:rPr>
          <w:rFonts w:ascii="Source Sans Pro Semibold" w:hAnsi="Source Sans Pro Semibold" w:eastAsia="Times New Roman" w:cs="NewsGotT"/>
          <w:b/>
          <w:bCs/>
          <w:color w:val="367D3C"/>
          <w:sz w:val="21"/>
          <w:szCs w:val="21"/>
          <w:lang w:eastAsia="en-US"/>
        </w:rPr>
      </w:pPr>
      <w:r>
        <w:rPr>
          <w:rStyle w:val="Fuentedeprrafopredeter"/>
          <w:rFonts w:eastAsia="Times New Roman" w:cs="NewsGotT" w:ascii="Source Sans Pro" w:hAnsi="Source Sans Pro"/>
          <w:b/>
          <w:bCs/>
          <w:color w:val="00763B"/>
          <w:spacing w:val="-2"/>
          <w:sz w:val="21"/>
          <w:szCs w:val="21"/>
          <w:shd w:fill="auto" w:val="clear"/>
          <w:lang w:eastAsia="en-US"/>
        </w:rPr>
        <w:t xml:space="preserve">PLIEGO DE CLÁUSULAS ADMINISTRATIVAS PARTICULARES RECOMENDADO POR LA COMISIÓN CONSULTIVA DE CONTRATACIÓN PÚBLICA PARA LA CONTRATACIÓN DE </w:t>
      </w:r>
      <w:r>
        <w:rPr>
          <w:rStyle w:val="Fuentedeprrafopredeter"/>
          <w:rFonts w:eastAsia="Times New Roman" w:cs="NewsGotT" w:ascii="Source Sans Pro" w:hAnsi="Source Sans Pro"/>
          <w:b/>
          <w:bCs/>
          <w:color w:val="00763B"/>
          <w:spacing w:val="-2"/>
          <w:sz w:val="21"/>
          <w:szCs w:val="21"/>
          <w:shd w:fill="auto" w:val="clear"/>
          <w:lang w:eastAsia="en-US"/>
        </w:rPr>
        <w:t>SERVICIOS</w:t>
      </w:r>
      <w:r>
        <w:rPr>
          <w:rStyle w:val="Fuentedeprrafopredeter"/>
          <w:rFonts w:eastAsia="Times New Roman" w:cs="NewsGotT" w:ascii="Source Sans Pro" w:hAnsi="Source Sans Pro"/>
          <w:b/>
          <w:bCs/>
          <w:color w:val="00763B"/>
          <w:spacing w:val="-2"/>
          <w:sz w:val="21"/>
          <w:szCs w:val="21"/>
          <w:shd w:fill="auto" w:val="clear"/>
          <w:lang w:eastAsia="en-US"/>
        </w:rPr>
        <w:t xml:space="preserve"> MEDIANTE PROCEDIMIENTO ABIERTO- </w:t>
      </w:r>
      <w:r>
        <w:rPr>
          <w:rStyle w:val="Fuentedeprrafopredeter"/>
          <w:rFonts w:eastAsia="Times New Roman" w:cs="NewsGotT" w:ascii="Source Sans Pro" w:hAnsi="Source Sans Pro"/>
          <w:b/>
          <w:bCs/>
          <w:color w:val="00763B"/>
          <w:spacing w:val="-2"/>
          <w:sz w:val="21"/>
          <w:szCs w:val="21"/>
          <w:shd w:fill="auto" w:val="clear"/>
          <w:lang w:eastAsia="en-US"/>
        </w:rPr>
        <w:t>PRESENTACIÓN ELECTRÓNICA DE OFERTAS</w:t>
      </w:r>
    </w:p>
    <w:p>
      <w:pPr>
        <w:pStyle w:val="Normal1"/>
        <w:spacing w:before="0" w:after="0"/>
        <w:jc w:val="center"/>
        <w:rPr>
          <w:rStyle w:val="Fuentedeprrafopredeter"/>
          <w:rFonts w:ascii="Source Sans Pro" w:hAnsi="Source Sans Pro" w:eastAsia="Times New Roman" w:cs="NewsGotT"/>
          <w:b/>
          <w:bCs/>
          <w:color w:val="auto"/>
          <w:spacing w:val="-3"/>
          <w:sz w:val="21"/>
          <w:szCs w:val="21"/>
          <w:shd w:fill="auto" w:val="clear"/>
          <w:lang w:eastAsia="en-US"/>
        </w:rPr>
      </w:pPr>
      <w:r>
        <w:rPr>
          <w:rFonts w:eastAsia="Times New Roman" w:cs="NewsGotT"/>
          <w:b/>
          <w:bCs/>
          <w:strike w:val="false"/>
          <w:dstrike w:val="false"/>
          <w:color w:val="000000"/>
          <w:spacing w:val="-2"/>
          <w:sz w:val="21"/>
          <w:szCs w:val="21"/>
          <w:shd w:fill="auto" w:val="clear"/>
          <w:lang w:eastAsia="en-US"/>
        </w:rPr>
      </w:r>
    </w:p>
    <w:p>
      <w:pPr>
        <w:pStyle w:val="Normal1"/>
        <w:spacing w:before="0" w:after="0"/>
        <w:jc w:val="center"/>
        <w:rPr>
          <w:rFonts w:ascii="Source Sans Pro" w:hAnsi="Source Sans Pro"/>
          <w:b/>
          <w:bCs/>
          <w:color w:val="auto"/>
          <w:sz w:val="21"/>
          <w:szCs w:val="21"/>
          <w:shd w:fill="auto" w:val="clear"/>
        </w:rPr>
      </w:pPr>
      <w:r>
        <w:rPr>
          <w:b/>
          <w:bCs/>
          <w:color w:val="000000"/>
          <w:sz w:val="21"/>
          <w:szCs w:val="21"/>
          <w:shd w:fill="auto" w:val="clear"/>
        </w:rPr>
        <w:t xml:space="preserve">ANEXO </w:t>
      </w:r>
      <w:r>
        <w:rPr>
          <w:b/>
          <w:bCs/>
          <w:color w:val="000000"/>
          <w:sz w:val="21"/>
          <w:szCs w:val="21"/>
          <w:shd w:fill="auto" w:val="clear"/>
        </w:rPr>
        <w:t>IX</w:t>
      </w:r>
    </w:p>
    <w:p>
      <w:pPr>
        <w:pStyle w:val="Normal1"/>
        <w:spacing w:before="0" w:after="0"/>
        <w:jc w:val="center"/>
        <w:rPr>
          <w:rFonts w:ascii="Source Sans Pro" w:hAnsi="Source Sans Pro"/>
          <w:b/>
          <w:bCs/>
          <w:color w:val="auto"/>
          <w:sz w:val="21"/>
          <w:szCs w:val="21"/>
          <w:shd w:fill="auto" w:val="clear"/>
        </w:rPr>
      </w:pPr>
      <w:r>
        <w:rPr>
          <w:b/>
          <w:bCs/>
          <w:color w:val="000000"/>
          <w:sz w:val="21"/>
          <w:szCs w:val="21"/>
          <w:shd w:fill="auto" w:val="clear"/>
        </w:rPr>
        <w:t>AUTORIZACIÓN PARA LA CESIÓN DE INFORMACIÓN RELATIVA A OBLIGACIONES TRIBUTARIAS CON EL ESTADO Y LA COMUNIDAD AUTÓNOMA DE ANDALUCÍA Y A OBLIGACIONES CON LA SEGURIDAD SOCIAL EN PROCEDIMIENTOS DE CONTRATACIÓN</w:t>
      </w:r>
    </w:p>
    <w:p>
      <w:pPr>
        <w:pStyle w:val="Normal1"/>
        <w:spacing w:before="0" w:after="0"/>
        <w:jc w:val="center"/>
        <w:rPr>
          <w:rFonts w:ascii="Source Sans Pro" w:hAnsi="Source Sans Pro"/>
          <w:b/>
          <w:bCs/>
          <w:i/>
          <w:i/>
          <w:iCs/>
          <w:color w:val="auto"/>
          <w:sz w:val="21"/>
          <w:szCs w:val="21"/>
          <w:shd w:fill="auto" w:val="clear"/>
        </w:rPr>
      </w:pPr>
      <w:r>
        <w:rPr>
          <w:rStyle w:val="Fuentedeprrafopredeter"/>
          <w:rFonts w:cs="NewsGotT"/>
          <w:b w:val="false"/>
          <w:bCs w:val="false"/>
          <w:i w:val="false"/>
          <w:iCs w:val="false"/>
          <w:color w:val="000000"/>
          <w:kern w:val="2"/>
          <w:sz w:val="21"/>
          <w:szCs w:val="21"/>
          <w:shd w:fill="auto" w:val="clear"/>
          <w:lang w:eastAsia="es-ES" w:bidi="hi-IN"/>
        </w:rPr>
        <w:t>(</w:t>
      </w:r>
      <w:r>
        <w:rPr>
          <w:rStyle w:val="Fuentedeprrafopredeter"/>
          <w:rFonts w:cs="NewsGotT"/>
          <w:b w:val="false"/>
          <w:bCs w:val="false"/>
          <w:i w:val="false"/>
          <w:iCs w:val="false"/>
          <w:color w:val="000000"/>
          <w:kern w:val="2"/>
          <w:sz w:val="21"/>
          <w:szCs w:val="21"/>
          <w:shd w:fill="auto" w:val="clear"/>
          <w:lang w:eastAsia="es-ES" w:bidi="hi-IN"/>
        </w:rPr>
        <w:t>DOCUMENT</w:t>
      </w:r>
      <w:r>
        <w:rPr>
          <w:rStyle w:val="Fuentedeprrafopredeter"/>
          <w:rFonts w:cs="NewsGotT"/>
          <w:b w:val="false"/>
          <w:bCs w:val="false"/>
          <w:i w:val="false"/>
          <w:iCs w:val="false"/>
          <w:color w:val="000000"/>
          <w:kern w:val="2"/>
          <w:sz w:val="21"/>
          <w:szCs w:val="21"/>
          <w:shd w:fill="auto" w:val="clear"/>
          <w:lang w:eastAsia="es-ES" w:bidi="hi-IN"/>
        </w:rPr>
        <w:t>ACIÓN</w:t>
      </w:r>
      <w:r>
        <w:rPr>
          <w:rStyle w:val="Fuentedeprrafopredeter"/>
          <w:rFonts w:cs="NewsGotT"/>
          <w:b w:val="false"/>
          <w:bCs w:val="false"/>
          <w:i w:val="false"/>
          <w:iCs w:val="false"/>
          <w:color w:val="000000"/>
          <w:kern w:val="2"/>
          <w:sz w:val="21"/>
          <w:szCs w:val="21"/>
          <w:shd w:fill="auto" w:val="clear"/>
          <w:lang w:eastAsia="es-ES" w:bidi="hi-IN"/>
        </w:rPr>
        <w:t xml:space="preserve"> PREVIA A LA ADJUDICACIÓN</w:t>
      </w:r>
      <w:r>
        <w:rPr>
          <w:rStyle w:val="Fuentedeprrafopredeter"/>
          <w:rFonts w:cs="NewsGotT"/>
          <w:b w:val="false"/>
          <w:bCs w:val="false"/>
          <w:i w:val="false"/>
          <w:iCs w:val="false"/>
          <w:color w:val="000000"/>
          <w:kern w:val="2"/>
          <w:sz w:val="21"/>
          <w:szCs w:val="21"/>
          <w:shd w:fill="auto" w:val="clear"/>
          <w:lang w:eastAsia="es-ES" w:bidi="hi-IN"/>
        </w:rPr>
        <w:t>)</w:t>
      </w:r>
    </w:p>
    <w:p>
      <w:pPr>
        <w:pStyle w:val="Normal1"/>
        <w:spacing w:before="0" w:after="0"/>
        <w:jc w:val="center"/>
        <w:rPr>
          <w:rStyle w:val="Fuentedeprrafopredeter"/>
          <w:rFonts w:cs="NewsGotT"/>
          <w:b w:val="false"/>
          <w:bCs w:val="false"/>
          <w:i w:val="false"/>
          <w:i w:val="false"/>
          <w:iCs w:val="false"/>
          <w:kern w:val="2"/>
          <w:lang w:eastAsia="es-ES" w:bidi="hi-IN"/>
        </w:rPr>
      </w:pPr>
      <w:r>
        <w:rPr>
          <w:b/>
          <w:bCs/>
          <w:i/>
          <w:iCs/>
          <w:color w:val="000000"/>
          <w:sz w:val="21"/>
          <w:szCs w:val="21"/>
          <w:shd w:fill="auto" w:val="clear"/>
        </w:rPr>
      </w:r>
    </w:p>
    <w:p>
      <w:pPr>
        <w:pStyle w:val="Normal1"/>
        <w:spacing w:before="0" w:after="0"/>
        <w:jc w:val="center"/>
        <w:rPr>
          <w:rStyle w:val="Fuentedeprrafopredeter"/>
          <w:rFonts w:cs="NewsGotT"/>
          <w:b w:val="false"/>
          <w:bCs w:val="false"/>
          <w:i w:val="false"/>
          <w:i w:val="false"/>
          <w:iCs w:val="false"/>
          <w:kern w:val="2"/>
          <w:lang w:eastAsia="es-ES" w:bidi="hi-IN"/>
        </w:rPr>
      </w:pPr>
      <w:r>
        <w:rPr>
          <w:b/>
          <w:bCs/>
          <w:i/>
          <w:iCs/>
          <w:color w:val="000000"/>
          <w:sz w:val="21"/>
          <w:szCs w:val="21"/>
          <w:shd w:fill="auto" w:val="clear"/>
        </w:rPr>
      </w:r>
    </w:p>
    <w:p>
      <w:pPr>
        <w:pStyle w:val="Normal1"/>
        <w:spacing w:before="0" w:after="0"/>
        <w:rPr/>
      </w:pPr>
      <w:r>
        <w:rPr>
          <w:rStyle w:val="Fuentedeprrafopredeter"/>
          <w:b/>
          <w:color w:val="000000"/>
          <w:sz w:val="21"/>
          <w:szCs w:val="21"/>
          <w:shd w:fill="auto" w:val="clear"/>
        </w:rPr>
        <w:t>EXPEDIENTE:</w:t>
      </w:r>
    </w:p>
    <w:p>
      <w:pPr>
        <w:pStyle w:val="Normal1"/>
        <w:spacing w:before="0" w:after="0"/>
        <w:jc w:val="both"/>
        <w:rPr>
          <w:rFonts w:ascii="Source Sans Pro" w:hAnsi="Source Sans Pro"/>
          <w:color w:val="1D1FDE"/>
        </w:rPr>
      </w:pPr>
      <w:r>
        <w:rPr>
          <w:rStyle w:val="Fuentedeprrafopredeter"/>
          <w:b/>
          <w:color w:val="000000"/>
          <w:sz w:val="21"/>
          <w:szCs w:val="21"/>
          <w:u w:val="none"/>
          <w:shd w:fill="auto" w:val="clear"/>
        </w:rPr>
        <w:t>TÍTULO:</w:t>
      </w:r>
    </w:p>
    <w:p>
      <w:pPr>
        <w:pStyle w:val="Normal1"/>
        <w:spacing w:before="0" w:after="0"/>
        <w:jc w:val="both"/>
        <w:rPr>
          <w:rStyle w:val="Fuentedeprrafopredeter"/>
          <w:rFonts w:ascii="Source Sans Pro" w:hAnsi="Source Sans Pro"/>
          <w:b/>
          <w:color w:val="auto"/>
          <w:sz w:val="21"/>
          <w:szCs w:val="21"/>
          <w:u w:val="none"/>
          <w:shd w:fill="auto" w:val="clear"/>
        </w:rPr>
      </w:pPr>
      <w:r>
        <w:rPr>
          <w:color w:val="1D1FDE"/>
        </w:rPr>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t>D./D</w:t>
      </w:r>
      <w:r>
        <w:rPr>
          <w:color w:val="000000"/>
          <w:sz w:val="21"/>
          <w:szCs w:val="21"/>
          <w:shd w:fill="auto" w:val="clear"/>
        </w:rPr>
        <w:t>ª</w:t>
      </w:r>
      <w:r>
        <w:rPr>
          <w:color w:val="000000"/>
          <w:sz w:val="21"/>
          <w:szCs w:val="21"/>
          <w:shd w:fill="auto" w:val="clear"/>
        </w:rPr>
        <w:t xml:space="preserve">.  … … … … … … … … … … … … … … … … , con DNI. Núm. … … … … …, </w:t>
      </w:r>
      <w:r>
        <w:rPr>
          <w:color w:val="000000"/>
          <w:sz w:val="21"/>
          <w:szCs w:val="21"/>
          <w:shd w:fill="auto" w:val="clear"/>
        </w:rPr>
        <w:t xml:space="preserve">actuando: </w:t>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r>
    </w:p>
    <w:p>
      <w:pPr>
        <w:pStyle w:val="Normal1"/>
        <w:spacing w:lineRule="auto" w:line="240" w:before="0" w:after="58"/>
        <w:ind w:hanging="0" w:start="709" w:end="0"/>
        <w:jc w:val="both"/>
        <w:rPr/>
      </w:pPr>
      <w:r>
        <w:rPr>
          <w:rStyle w:val="Fuentedeprrafopredeter"/>
          <w:rFonts w:eastAsia="Symbol" w:cs="NewsGotT"/>
          <w:color w:val="000000"/>
          <w:spacing w:val="-2"/>
          <w:sz w:val="21"/>
          <w:szCs w:val="21"/>
          <w:shd w:fill="auto" w:val="clear"/>
        </w:rPr>
        <w:object>
          <v:shape id="control_shape_28" o:allowincell="t" style="width:8.45pt;height:11.75pt" type="#_x0000_t75"/>
          <w:control r:id="rId30" w:name="Casilla 1" w:shapeid="control_shape_28"/>
        </w:object>
      </w:r>
      <w:r>
        <w:rPr>
          <w:rStyle w:val="Fuentedeprrafopredeter"/>
          <w:rFonts w:eastAsia="Symbol" w:cs="NewsGotT"/>
          <w:color w:val="000000"/>
          <w:spacing w:val="-2"/>
          <w:sz w:val="21"/>
          <w:szCs w:val="21"/>
          <w:shd w:fill="auto" w:val="clear"/>
        </w:rPr>
        <w:t>en nombre propio</w:t>
      </w:r>
    </w:p>
    <w:p>
      <w:pPr>
        <w:pStyle w:val="Normal1"/>
        <w:spacing w:before="0" w:after="0"/>
        <w:ind w:hanging="0" w:start="708" w:end="0"/>
        <w:jc w:val="both"/>
        <w:rPr/>
      </w:pPr>
      <w:r>
        <w:rPr>
          <w:rStyle w:val="Fuentedeprrafopredeter"/>
          <w:rFonts w:eastAsia="Symbol" w:cs="NewsGotT"/>
          <w:b w:val="false"/>
          <w:bCs w:val="false"/>
          <w:color w:val="000000"/>
          <w:spacing w:val="-2"/>
          <w:sz w:val="21"/>
          <w:szCs w:val="21"/>
          <w:shd w:fill="auto" w:val="clear"/>
        </w:rPr>
        <w:object>
          <v:shape id="control_shape_29" o:allowincell="t" style="width:8.45pt;height:11.75pt" type="#_x0000_t75"/>
          <w:control r:id="rId31" w:name="Casilla 1" w:shapeid="control_shape_29"/>
        </w:object>
      </w:r>
      <w:r>
        <w:rPr>
          <w:rStyle w:val="Fuentedeprrafopredeter"/>
          <w:rFonts w:eastAsia="Symbol" w:cs="NewsGotT"/>
          <w:b w:val="false"/>
          <w:bCs w:val="false"/>
          <w:color w:val="000000"/>
          <w:spacing w:val="-2"/>
          <w:sz w:val="21"/>
          <w:szCs w:val="21"/>
          <w:shd w:fill="auto" w:val="clear"/>
        </w:rPr>
        <w:t>en representación de la entidad</w:t>
      </w:r>
      <w:r>
        <w:rPr>
          <w:rStyle w:val="Fuentedeprrafopredeter"/>
          <w:rFonts w:eastAsia="Symbol" w:cs="NewsGotT"/>
          <w:b w:val="false"/>
          <w:bCs w:val="false"/>
          <w:color w:val="000000"/>
          <w:spacing w:val="-2"/>
          <w:sz w:val="21"/>
          <w:szCs w:val="21"/>
          <w:shd w:fill="auto" w:val="clear"/>
        </w:rPr>
        <w:t xml:space="preserve"> </w:t>
      </w:r>
      <w:r>
        <w:rPr>
          <w:rStyle w:val="Fuentedeprrafopredeter"/>
          <w:rFonts w:eastAsia="Symbol" w:cs="NewsGotT"/>
          <w:b w:val="false"/>
          <w:bCs w:val="false"/>
          <w:color w:val="000000"/>
          <w:spacing w:val="-2"/>
          <w:sz w:val="21"/>
          <w:szCs w:val="21"/>
          <w:shd w:fill="auto" w:val="clear"/>
        </w:rPr>
        <w:t>licitadora</w:t>
      </w:r>
      <w:r>
        <w:rPr>
          <w:rStyle w:val="Fuentedeprrafopredeter"/>
          <w:rFonts w:eastAsia="Symbol" w:cs="NewsGotT"/>
          <w:b w:val="false"/>
          <w:bCs w:val="false"/>
          <w:color w:val="000000"/>
          <w:spacing w:val="-2"/>
          <w:sz w:val="21"/>
          <w:szCs w:val="21"/>
          <w:shd w:fill="auto" w:val="clear"/>
        </w:rPr>
        <w:t xml:space="preserve"> … … … … … … … … … … … …, con </w:t>
      </w:r>
      <w:r>
        <w:rPr>
          <w:rStyle w:val="Fuentedeprrafopredeter"/>
          <w:rFonts w:eastAsia="Symbol" w:cs="NewsGotT"/>
          <w:b w:val="false"/>
          <w:bCs w:val="false"/>
          <w:color w:val="000000"/>
          <w:spacing w:val="-2"/>
          <w:sz w:val="21"/>
          <w:szCs w:val="21"/>
          <w:shd w:fill="auto" w:val="clear"/>
        </w:rPr>
        <w:t>N</w:t>
      </w:r>
      <w:r>
        <w:rPr>
          <w:rStyle w:val="Fuentedeprrafopredeter"/>
          <w:rFonts w:eastAsia="Symbol" w:cs="NewsGotT"/>
          <w:b w:val="false"/>
          <w:bCs w:val="false"/>
          <w:color w:val="000000"/>
          <w:spacing w:val="-2"/>
          <w:sz w:val="21"/>
          <w:szCs w:val="21"/>
          <w:shd w:fill="auto" w:val="clear"/>
        </w:rPr>
        <w:t xml:space="preserve">IF núm. … … … …, </w:t>
      </w:r>
      <w:r>
        <w:rPr>
          <w:rStyle w:val="Fuentedeprrafopredeter"/>
          <w:rFonts w:eastAsia="Symbol" w:cs="NewsGotT"/>
          <w:b w:val="false"/>
          <w:bCs w:val="false"/>
          <w:color w:val="000000"/>
          <w:spacing w:val="-2"/>
          <w:sz w:val="21"/>
          <w:szCs w:val="21"/>
          <w:shd w:fill="auto" w:val="clear"/>
        </w:rPr>
        <w:t xml:space="preserve"> en calidad de … … … … … … </w:t>
      </w:r>
    </w:p>
    <w:p>
      <w:pPr>
        <w:pStyle w:val="Normal1"/>
        <w:spacing w:before="0" w:after="0"/>
        <w:rPr>
          <w:rFonts w:ascii="Source Sans Pro" w:hAnsi="Source Sans Pro"/>
          <w:strike/>
          <w:color w:val="auto"/>
          <w:sz w:val="21"/>
          <w:szCs w:val="21"/>
          <w:shd w:fill="auto" w:val="clear"/>
        </w:rPr>
      </w:pPr>
      <w:r>
        <w:rPr>
          <w:strike/>
          <w:color w:val="000000"/>
          <w:sz w:val="21"/>
          <w:szCs w:val="21"/>
          <w:shd w:fill="auto" w:val="clear"/>
        </w:rPr>
      </w:r>
    </w:p>
    <w:p>
      <w:pPr>
        <w:pStyle w:val="Normal1"/>
        <w:pBdr/>
        <w:spacing w:before="0" w:after="0"/>
        <w:rPr/>
      </w:pPr>
      <w:r>
        <w:rPr>
          <w:rStyle w:val="Fuentedeprrafopredeter"/>
          <w:rFonts w:cs="Times New Roman"/>
          <w:b/>
          <w:bCs/>
          <w:color w:val="000000"/>
          <w:sz w:val="21"/>
          <w:szCs w:val="21"/>
          <w:shd w:fill="auto" w:val="clear"/>
        </w:rPr>
        <w:t xml:space="preserve">AUTORIZA </w:t>
      </w:r>
      <w:r>
        <w:rPr>
          <w:rStyle w:val="Fuentedeprrafopredeter"/>
          <w:rFonts w:cs="Times New Roman"/>
          <w:color w:val="000000"/>
          <w:sz w:val="21"/>
          <w:szCs w:val="21"/>
          <w:shd w:fill="auto" w:val="clear"/>
        </w:rPr>
        <w:t xml:space="preserve">al órgano de contratación de ……………… de la Junta de Andalucía a solicitar la cesión de información por medios informáticos o telemáticos sobre la circunstancia de estar o no al corriente de sus obligaciones tributarias </w:t>
      </w:r>
      <w:r>
        <w:rPr>
          <w:rStyle w:val="Fuentedeprrafopredeter"/>
          <w:rFonts w:cs="Times New Roman"/>
          <w:color w:val="000000"/>
          <w:sz w:val="21"/>
          <w:szCs w:val="21"/>
          <w:shd w:fill="auto" w:val="clear"/>
        </w:rPr>
        <w:t xml:space="preserve">y de Seguridad Social, </w:t>
      </w:r>
      <w:r>
        <w:rPr>
          <w:rStyle w:val="Fuentedeprrafopredeter"/>
          <w:rFonts w:cs="Times New Roman"/>
          <w:color w:val="000000"/>
          <w:sz w:val="21"/>
          <w:szCs w:val="21"/>
          <w:shd w:fill="auto" w:val="clear"/>
        </w:rPr>
        <w:t xml:space="preserve">a efectos del procedimiento de contratación del expediente anteriormente indicado, </w:t>
      </w:r>
      <w:r>
        <w:rPr>
          <w:rStyle w:val="Fuentedeprrafopredeter"/>
          <w:rFonts w:eastAsia="Symbol" w:cs="NewsGotT"/>
          <w:color w:val="000000"/>
          <w:sz w:val="21"/>
          <w:szCs w:val="21"/>
          <w:shd w:fill="auto" w:val="clear"/>
        </w:rPr>
        <w:t xml:space="preserve">de acuerdo con lo establecido en la normativa de aplicación en vigor en materia de protección de datos, en la </w:t>
      </w:r>
      <w:r>
        <w:rPr>
          <w:rStyle w:val="Fuentedeprrafopredeter"/>
          <w:rFonts w:cs="Times New Roman"/>
          <w:color w:val="000000"/>
          <w:sz w:val="21"/>
          <w:szCs w:val="21"/>
          <w:shd w:fill="auto" w:val="clear"/>
        </w:rPr>
        <w:t xml:space="preserve">disposición adicional cuarta de la Ley 40/1998, de 9 de diciembre, del Impuesto sobre la Renta de las Personas Físicas y en otras normas tributarias y demás disposiciones de aplicación, así como en la </w:t>
      </w:r>
      <w:r>
        <w:rPr>
          <w:rStyle w:val="Fuentedeprrafopredeter"/>
          <w:color w:val="000000"/>
          <w:sz w:val="21"/>
          <w:szCs w:val="21"/>
          <w:shd w:fill="auto" w:val="clear"/>
        </w:rPr>
        <w:t>Orden de 12 de septiembre de 2003, por la que se regula la acreditación del cumplimiento de las obligaciones fiscales y de otros ingresos públicos y de las obligaciones con la Seguridad Social, en los procedimientos de subvenciones y ayudas públicas y de contratación que se tramiten por la Administración de la Junta de Andalucía y sus Organismos Autónomos.</w:t>
      </w:r>
    </w:p>
    <w:p>
      <w:pPr>
        <w:pStyle w:val="Normal1"/>
        <w:pBdr/>
        <w:spacing w:before="0" w:after="0"/>
        <w:jc w:val="center"/>
        <w:rPr>
          <w:rFonts w:ascii="Source Sans Pro" w:hAnsi="Source Sans Pro"/>
          <w:color w:val="auto"/>
          <w:sz w:val="21"/>
          <w:szCs w:val="21"/>
          <w:shd w:fill="auto" w:val="clear"/>
        </w:rPr>
      </w:pPr>
      <w:r>
        <w:rPr>
          <w:color w:val="000000"/>
          <w:sz w:val="21"/>
          <w:szCs w:val="21"/>
          <w:shd w:fill="auto" w:val="clear"/>
        </w:rPr>
      </w:r>
    </w:p>
    <w:tbl>
      <w:tblPr>
        <w:tblW w:w="9268" w:type="dxa"/>
        <w:jc w:val="start"/>
        <w:tblInd w:w="-27" w:type="dxa"/>
        <w:tblLayout w:type="fixed"/>
        <w:tblCellMar>
          <w:top w:w="55" w:type="dxa"/>
          <w:start w:w="55" w:type="dxa"/>
          <w:bottom w:w="55" w:type="dxa"/>
          <w:end w:w="55" w:type="dxa"/>
        </w:tblCellMar>
      </w:tblPr>
      <w:tblGrid>
        <w:gridCol w:w="3514"/>
        <w:gridCol w:w="3804"/>
        <w:gridCol w:w="1950"/>
      </w:tblGrid>
      <w:tr>
        <w:trPr/>
        <w:tc>
          <w:tcPr>
            <w:tcW w:w="3514" w:type="dxa"/>
            <w:tcBorders>
              <w:top w:val="single" w:sz="2" w:space="0" w:color="000000"/>
              <w:start w:val="single" w:sz="2" w:space="0" w:color="000000"/>
              <w:bottom w:val="single" w:sz="2" w:space="0" w:color="000000"/>
            </w:tcBorders>
          </w:tcPr>
          <w:p>
            <w:pPr>
              <w:pStyle w:val="Normal1"/>
              <w:pBdr/>
              <w:spacing w:before="0" w:after="0"/>
              <w:jc w:val="center"/>
              <w:rPr>
                <w:rFonts w:ascii="Source Sans Pro" w:hAnsi="Source Sans Pro"/>
                <w:b/>
                <w:bCs/>
                <w:color w:val="auto"/>
                <w:sz w:val="21"/>
                <w:szCs w:val="21"/>
                <w:shd w:fill="auto" w:val="clear"/>
              </w:rPr>
            </w:pPr>
            <w:r>
              <w:rPr>
                <w:b/>
                <w:bCs/>
                <w:color w:val="000000"/>
                <w:sz w:val="21"/>
                <w:szCs w:val="21"/>
                <w:shd w:fill="auto" w:val="clear"/>
              </w:rPr>
              <w:t>Organismo</w:t>
            </w:r>
          </w:p>
        </w:tc>
        <w:tc>
          <w:tcPr>
            <w:tcW w:w="3804" w:type="dxa"/>
            <w:tcBorders>
              <w:top w:val="single" w:sz="2" w:space="0" w:color="000000"/>
              <w:start w:val="single" w:sz="2" w:space="0" w:color="000000"/>
              <w:bottom w:val="single" w:sz="2" w:space="0" w:color="000000"/>
            </w:tcBorders>
          </w:tcPr>
          <w:p>
            <w:pPr>
              <w:pStyle w:val="Normal1"/>
              <w:pBdr/>
              <w:spacing w:before="0" w:after="0"/>
              <w:jc w:val="center"/>
              <w:rPr>
                <w:rFonts w:ascii="Source Sans Pro" w:hAnsi="Source Sans Pro"/>
                <w:b/>
                <w:bCs/>
                <w:color w:val="auto"/>
                <w:sz w:val="21"/>
                <w:szCs w:val="21"/>
                <w:shd w:fill="auto" w:val="clear"/>
              </w:rPr>
            </w:pPr>
            <w:r>
              <w:rPr>
                <w:b/>
                <w:bCs/>
                <w:color w:val="000000"/>
                <w:sz w:val="21"/>
                <w:szCs w:val="21"/>
                <w:shd w:fill="auto" w:val="clear"/>
              </w:rPr>
              <w:t>Información a recabar</w:t>
            </w:r>
          </w:p>
        </w:tc>
        <w:tc>
          <w:tcPr>
            <w:tcW w:w="1950" w:type="dxa"/>
            <w:tcBorders>
              <w:top w:val="single" w:sz="2" w:space="0" w:color="000000"/>
              <w:start w:val="single" w:sz="2" w:space="0" w:color="000000"/>
              <w:bottom w:val="single" w:sz="2" w:space="0" w:color="000000"/>
              <w:end w:val="single" w:sz="2" w:space="0" w:color="000000"/>
            </w:tcBorders>
          </w:tcPr>
          <w:p>
            <w:pPr>
              <w:pStyle w:val="Normal1"/>
              <w:pBdr/>
              <w:spacing w:before="0" w:after="0"/>
              <w:jc w:val="center"/>
              <w:rPr>
                <w:rFonts w:ascii="Source Sans Pro" w:hAnsi="Source Sans Pro"/>
                <w:b/>
                <w:bCs/>
                <w:color w:val="auto"/>
                <w:sz w:val="21"/>
                <w:szCs w:val="21"/>
                <w:shd w:fill="auto" w:val="clear"/>
              </w:rPr>
            </w:pPr>
            <w:r>
              <w:rPr>
                <w:b/>
                <w:bCs/>
                <w:color w:val="000000"/>
                <w:sz w:val="21"/>
                <w:szCs w:val="21"/>
                <w:shd w:fill="auto" w:val="clear"/>
              </w:rPr>
              <w:t xml:space="preserve">Consentimiento </w:t>
            </w:r>
          </w:p>
        </w:tc>
      </w:tr>
      <w:tr>
        <w:trPr/>
        <w:tc>
          <w:tcPr>
            <w:tcW w:w="3514" w:type="dxa"/>
            <w:tcBorders>
              <w:start w:val="single" w:sz="2" w:space="0" w:color="000000"/>
              <w:bottom w:val="single" w:sz="2" w:space="0" w:color="000000"/>
            </w:tcBorders>
          </w:tcPr>
          <w:p>
            <w:pPr>
              <w:pStyle w:val="Normal1"/>
              <w:pBdr/>
              <w:spacing w:before="0" w:after="0"/>
              <w:jc w:val="center"/>
              <w:rPr>
                <w:rFonts w:ascii="Source Sans Pro" w:hAnsi="Source Sans Pro"/>
                <w:color w:val="auto"/>
                <w:sz w:val="21"/>
                <w:szCs w:val="21"/>
                <w:shd w:fill="auto" w:val="clear"/>
              </w:rPr>
            </w:pPr>
            <w:r>
              <w:rPr>
                <w:color w:val="000000"/>
                <w:sz w:val="21"/>
                <w:szCs w:val="21"/>
                <w:shd w:fill="auto" w:val="clear"/>
              </w:rPr>
              <w:t>Agencia Española de Administración Tributaria</w:t>
            </w:r>
          </w:p>
        </w:tc>
        <w:tc>
          <w:tcPr>
            <w:tcW w:w="3804" w:type="dxa"/>
            <w:tcBorders>
              <w:start w:val="single" w:sz="2" w:space="0" w:color="000000"/>
              <w:bottom w:val="single" w:sz="2" w:space="0" w:color="000000"/>
            </w:tcBorders>
          </w:tcPr>
          <w:p>
            <w:pPr>
              <w:pStyle w:val="Normal1"/>
              <w:pBdr/>
              <w:spacing w:before="0" w:after="0"/>
              <w:jc w:val="center"/>
              <w:rPr>
                <w:rFonts w:ascii="Source Sans Pro" w:hAnsi="Source Sans Pro"/>
                <w:color w:val="auto"/>
                <w:sz w:val="21"/>
                <w:szCs w:val="21"/>
                <w:shd w:fill="auto" w:val="clear"/>
              </w:rPr>
            </w:pPr>
            <w:r>
              <w:rPr>
                <w:color w:val="000000"/>
                <w:sz w:val="21"/>
                <w:szCs w:val="21"/>
                <w:shd w:fill="auto" w:val="clear"/>
              </w:rPr>
              <w:t>Obligaciones tributarias estatales</w:t>
            </w:r>
          </w:p>
        </w:tc>
        <w:tc>
          <w:tcPr>
            <w:tcW w:w="1950" w:type="dxa"/>
            <w:tcBorders>
              <w:start w:val="single" w:sz="2" w:space="0" w:color="000000"/>
              <w:bottom w:val="single" w:sz="2" w:space="0" w:color="000000"/>
              <w:end w:val="single" w:sz="2" w:space="0" w:color="000000"/>
            </w:tcBorders>
          </w:tcPr>
          <w:p>
            <w:pPr>
              <w:pStyle w:val="Normal1"/>
              <w:pBdr/>
              <w:spacing w:before="0" w:after="0"/>
              <w:jc w:val="center"/>
              <w:rPr>
                <w:rFonts w:ascii="Source Sans Pro" w:hAnsi="Source Sans Pro"/>
                <w:color w:val="auto"/>
                <w:sz w:val="21"/>
                <w:szCs w:val="21"/>
                <w:shd w:fill="auto" w:val="clear"/>
              </w:rPr>
            </w:pPr>
            <w:r>
              <w:rPr>
                <w:color w:val="000000"/>
                <w:sz w:val="21"/>
                <w:szCs w:val="21"/>
                <w:shd w:fill="auto" w:val="clear"/>
              </w:rPr>
            </w:r>
          </w:p>
        </w:tc>
      </w:tr>
      <w:tr>
        <w:trPr/>
        <w:tc>
          <w:tcPr>
            <w:tcW w:w="3514" w:type="dxa"/>
            <w:tcBorders>
              <w:start w:val="single" w:sz="2" w:space="0" w:color="000000"/>
              <w:bottom w:val="single" w:sz="2" w:space="0" w:color="000000"/>
            </w:tcBorders>
          </w:tcPr>
          <w:p>
            <w:pPr>
              <w:pStyle w:val="Normal1"/>
              <w:pBdr/>
              <w:spacing w:before="0" w:after="0"/>
              <w:jc w:val="center"/>
              <w:rPr>
                <w:rFonts w:ascii="Source Sans Pro" w:hAnsi="Source Sans Pro"/>
                <w:color w:val="auto"/>
                <w:sz w:val="21"/>
                <w:szCs w:val="21"/>
                <w:shd w:fill="auto" w:val="clear"/>
              </w:rPr>
            </w:pPr>
            <w:r>
              <w:rPr>
                <w:color w:val="000000"/>
                <w:sz w:val="21"/>
                <w:szCs w:val="21"/>
                <w:shd w:fill="auto" w:val="clear"/>
              </w:rPr>
              <w:t>Agencia Tributaria de Andalucía</w:t>
            </w:r>
          </w:p>
        </w:tc>
        <w:tc>
          <w:tcPr>
            <w:tcW w:w="3804" w:type="dxa"/>
            <w:tcBorders>
              <w:start w:val="single" w:sz="2" w:space="0" w:color="000000"/>
              <w:bottom w:val="single" w:sz="2" w:space="0" w:color="000000"/>
            </w:tcBorders>
          </w:tcPr>
          <w:p>
            <w:pPr>
              <w:pStyle w:val="Normal1"/>
              <w:pBdr/>
              <w:spacing w:before="0" w:after="0"/>
              <w:jc w:val="center"/>
              <w:rPr>
                <w:rFonts w:ascii="Source Sans Pro" w:hAnsi="Source Sans Pro"/>
                <w:color w:val="auto"/>
                <w:sz w:val="21"/>
                <w:szCs w:val="21"/>
                <w:shd w:fill="auto" w:val="clear"/>
              </w:rPr>
            </w:pPr>
            <w:r>
              <w:rPr>
                <w:color w:val="000000"/>
                <w:sz w:val="21"/>
                <w:szCs w:val="21"/>
                <w:shd w:fill="auto" w:val="clear"/>
              </w:rPr>
              <w:t>Obligaciones tributarias autonómicas</w:t>
            </w:r>
          </w:p>
        </w:tc>
        <w:tc>
          <w:tcPr>
            <w:tcW w:w="1950" w:type="dxa"/>
            <w:tcBorders>
              <w:start w:val="single" w:sz="2" w:space="0" w:color="000000"/>
              <w:bottom w:val="single" w:sz="2" w:space="0" w:color="000000"/>
              <w:end w:val="single" w:sz="2" w:space="0" w:color="000000"/>
            </w:tcBorders>
          </w:tcPr>
          <w:p>
            <w:pPr>
              <w:pStyle w:val="Normal1"/>
              <w:pBdr/>
              <w:spacing w:before="0" w:after="0"/>
              <w:jc w:val="center"/>
              <w:rPr>
                <w:rFonts w:ascii="Source Sans Pro" w:hAnsi="Source Sans Pro"/>
                <w:color w:val="auto"/>
                <w:sz w:val="21"/>
                <w:szCs w:val="21"/>
                <w:shd w:fill="auto" w:val="clear"/>
              </w:rPr>
            </w:pPr>
            <w:r>
              <w:rPr>
                <w:color w:val="000000"/>
                <w:sz w:val="21"/>
                <w:szCs w:val="21"/>
                <w:shd w:fill="auto" w:val="clear"/>
              </w:rPr>
            </w:r>
          </w:p>
        </w:tc>
      </w:tr>
      <w:tr>
        <w:trPr/>
        <w:tc>
          <w:tcPr>
            <w:tcW w:w="3514" w:type="dxa"/>
            <w:tcBorders>
              <w:start w:val="single" w:sz="2" w:space="0" w:color="000000"/>
              <w:bottom w:val="single" w:sz="2" w:space="0" w:color="000000"/>
            </w:tcBorders>
          </w:tcPr>
          <w:p>
            <w:pPr>
              <w:pStyle w:val="Normal1"/>
              <w:pBdr/>
              <w:spacing w:before="0" w:after="0"/>
              <w:jc w:val="center"/>
              <w:rPr>
                <w:rFonts w:ascii="Source Sans Pro" w:hAnsi="Source Sans Pro"/>
                <w:color w:val="auto"/>
                <w:sz w:val="21"/>
                <w:szCs w:val="21"/>
                <w:shd w:fill="auto" w:val="clear"/>
              </w:rPr>
            </w:pPr>
            <w:r>
              <w:rPr>
                <w:color w:val="000000"/>
                <w:sz w:val="21"/>
                <w:szCs w:val="21"/>
                <w:shd w:fill="auto" w:val="clear"/>
              </w:rPr>
              <w:t>Tesorería General de la Seguridad Social</w:t>
            </w:r>
          </w:p>
        </w:tc>
        <w:tc>
          <w:tcPr>
            <w:tcW w:w="3804" w:type="dxa"/>
            <w:tcBorders>
              <w:start w:val="single" w:sz="2" w:space="0" w:color="000000"/>
              <w:bottom w:val="single" w:sz="2" w:space="0" w:color="000000"/>
            </w:tcBorders>
          </w:tcPr>
          <w:p>
            <w:pPr>
              <w:pStyle w:val="Normal1"/>
              <w:pBdr/>
              <w:spacing w:before="0" w:after="0"/>
              <w:jc w:val="center"/>
              <w:rPr>
                <w:rFonts w:ascii="Source Sans Pro" w:hAnsi="Source Sans Pro"/>
                <w:color w:val="auto"/>
                <w:sz w:val="21"/>
                <w:szCs w:val="21"/>
                <w:shd w:fill="auto" w:val="clear"/>
              </w:rPr>
            </w:pPr>
            <w:r>
              <w:rPr>
                <w:color w:val="000000"/>
                <w:sz w:val="21"/>
                <w:szCs w:val="21"/>
                <w:shd w:fill="auto" w:val="clear"/>
              </w:rPr>
              <w:t>Obligaciones con la Seguridad Social</w:t>
            </w:r>
          </w:p>
        </w:tc>
        <w:tc>
          <w:tcPr>
            <w:tcW w:w="1950" w:type="dxa"/>
            <w:tcBorders>
              <w:start w:val="single" w:sz="2" w:space="0" w:color="000000"/>
              <w:bottom w:val="single" w:sz="2" w:space="0" w:color="000000"/>
              <w:end w:val="single" w:sz="2" w:space="0" w:color="000000"/>
            </w:tcBorders>
          </w:tcPr>
          <w:p>
            <w:pPr>
              <w:pStyle w:val="Normal1"/>
              <w:pBdr/>
              <w:spacing w:before="0" w:after="0"/>
              <w:jc w:val="center"/>
              <w:rPr>
                <w:rFonts w:ascii="Source Sans Pro" w:hAnsi="Source Sans Pro"/>
                <w:color w:val="auto"/>
                <w:sz w:val="21"/>
                <w:szCs w:val="21"/>
                <w:shd w:fill="auto" w:val="clear"/>
              </w:rPr>
            </w:pPr>
            <w:r>
              <w:rPr>
                <w:color w:val="000000"/>
                <w:sz w:val="21"/>
                <w:szCs w:val="21"/>
                <w:shd w:fill="auto" w:val="clear"/>
              </w:rPr>
            </w:r>
          </w:p>
        </w:tc>
      </w:tr>
    </w:tbl>
    <w:p>
      <w:pPr>
        <w:pStyle w:val="Normal1"/>
        <w:pBdr/>
        <w:spacing w:before="0" w:after="0"/>
        <w:jc w:val="center"/>
        <w:rPr/>
      </w:pPr>
      <w:r>
        <w:rPr>
          <w:rStyle w:val="Fuentedeprrafopredeter"/>
          <w:rFonts w:cs="Times New Roman"/>
          <w:color w:val="000000"/>
          <w:spacing w:val="-2"/>
          <w:sz w:val="21"/>
          <w:szCs w:val="21"/>
          <w:shd w:fill="auto" w:val="clear"/>
        </w:rPr>
        <w:tab/>
        <w:t xml:space="preserve">                                                                                                                          </w:t>
      </w:r>
      <w:r>
        <w:rPr>
          <w:rStyle w:val="Fuentedeprrafopredeter"/>
          <w:rFonts w:cs="Times New Roman"/>
          <w:b/>
          <w:bCs/>
          <w:color w:val="000000"/>
          <w:spacing w:val="-2"/>
          <w:sz w:val="21"/>
          <w:szCs w:val="21"/>
          <w:shd w:fill="auto" w:val="clear"/>
        </w:rPr>
        <w:t xml:space="preserve">         </w:t>
      </w:r>
    </w:p>
    <w:p>
      <w:pPr>
        <w:pStyle w:val="Normal1"/>
        <w:pBdr/>
        <w:spacing w:before="0" w:after="0"/>
        <w:jc w:val="end"/>
        <w:rPr>
          <w:rFonts w:ascii="Source Sans Pro" w:hAnsi="Source Sans Pro"/>
          <w:b/>
          <w:bCs/>
          <w:i/>
          <w:i/>
          <w:iCs/>
          <w:color w:val="auto"/>
          <w:sz w:val="21"/>
          <w:szCs w:val="21"/>
          <w:shd w:fill="auto" w:val="clear"/>
        </w:rPr>
      </w:pPr>
      <w:r>
        <w:rPr>
          <w:rStyle w:val="Fuentedeprrafopredeter"/>
          <w:rFonts w:cs="Times New Roman"/>
          <w:b/>
          <w:bCs/>
          <w:i w:val="false"/>
          <w:iCs w:val="false"/>
          <w:color w:val="000000"/>
          <w:spacing w:val="-2"/>
          <w:kern w:val="2"/>
          <w:sz w:val="21"/>
          <w:szCs w:val="21"/>
          <w:shd w:fill="auto" w:val="clear"/>
          <w:lang w:eastAsia="es-ES" w:bidi="hi-IN"/>
        </w:rPr>
        <w:t xml:space="preserve"> </w:t>
      </w:r>
      <w:r>
        <w:rPr>
          <w:rStyle w:val="Fuentedeprrafopredeter"/>
          <w:rFonts w:cs="Times New Roman"/>
          <w:b w:val="false"/>
          <w:bCs w:val="false"/>
          <w:i w:val="false"/>
          <w:iCs w:val="false"/>
          <w:color w:val="000000"/>
          <w:spacing w:val="-2"/>
          <w:kern w:val="2"/>
          <w:sz w:val="21"/>
          <w:szCs w:val="21"/>
          <w:shd w:fill="auto" w:val="clear"/>
          <w:lang w:eastAsia="es-ES" w:bidi="hi-IN"/>
        </w:rPr>
        <w:t>(</w:t>
      </w:r>
      <w:r>
        <w:rPr>
          <w:rStyle w:val="Fuentedeprrafopredeter"/>
          <w:rFonts w:cs="NewsGotT"/>
          <w:b w:val="false"/>
          <w:bCs w:val="false"/>
          <w:i w:val="false"/>
          <w:iCs w:val="false"/>
          <w:color w:val="000000"/>
          <w:spacing w:val="-2"/>
          <w:kern w:val="2"/>
          <w:sz w:val="21"/>
          <w:szCs w:val="21"/>
          <w:shd w:fill="auto" w:val="clear"/>
          <w:lang w:eastAsia="es-ES" w:bidi="hi-IN"/>
        </w:rPr>
        <w:t>Lugar, fecha y f</w:t>
      </w:r>
      <w:r>
        <w:rPr>
          <w:rStyle w:val="Fuentedeprrafopredeter"/>
          <w:rFonts w:cs="NewsGotT"/>
          <w:b w:val="false"/>
          <w:bCs w:val="false"/>
          <w:i w:val="false"/>
          <w:iCs w:val="false"/>
          <w:color w:val="000000"/>
          <w:kern w:val="2"/>
          <w:sz w:val="21"/>
          <w:szCs w:val="21"/>
          <w:shd w:fill="auto" w:val="clear"/>
          <w:lang w:eastAsia="es-ES" w:bidi="hi-IN"/>
        </w:rPr>
        <w:t>irma</w:t>
      </w:r>
      <w:r>
        <w:rPr>
          <w:rStyle w:val="Fuentedeprrafopredeter"/>
          <w:rFonts w:cs="NewsGotT"/>
          <w:b w:val="false"/>
          <w:bCs w:val="false"/>
          <w:i w:val="false"/>
          <w:iCs w:val="false"/>
          <w:color w:val="000000"/>
          <w:kern w:val="2"/>
          <w:sz w:val="21"/>
          <w:szCs w:val="21"/>
          <w:shd w:fill="auto" w:val="clear"/>
          <w:lang w:eastAsia="es-ES" w:bidi="hi-IN"/>
        </w:rPr>
        <w:t>)</w:t>
      </w:r>
      <w:r>
        <w:br w:type="page"/>
      </w:r>
    </w:p>
    <w:p>
      <w:pPr>
        <w:pStyle w:val="western"/>
        <w:pBdr>
          <w:bottom w:val="single" w:sz="8" w:space="1" w:color="000000"/>
        </w:pBdr>
        <w:suppressAutoHyphens w:val="true"/>
        <w:spacing w:before="0" w:after="120"/>
        <w:jc w:val="both"/>
        <w:rPr>
          <w:rFonts w:ascii="Source Sans Pro Semibold" w:hAnsi="Source Sans Pro Semibold" w:eastAsia="Times New Roman" w:cs="NewsGotT"/>
          <w:b/>
          <w:bCs/>
          <w:color w:val="367D3C"/>
          <w:sz w:val="21"/>
          <w:szCs w:val="21"/>
          <w:lang w:eastAsia="en-US"/>
        </w:rPr>
      </w:pPr>
      <w:r>
        <w:rPr>
          <w:rStyle w:val="Fuentedeprrafopredeter"/>
          <w:rFonts w:eastAsia="Times New Roman" w:cs="NewsGotT" w:ascii="Source Sans Pro" w:hAnsi="Source Sans Pro"/>
          <w:b/>
          <w:bCs/>
          <w:color w:val="00763B"/>
          <w:spacing w:val="-2"/>
          <w:sz w:val="21"/>
          <w:szCs w:val="21"/>
          <w:shd w:fill="auto" w:val="clear"/>
          <w:lang w:eastAsia="en-US"/>
        </w:rPr>
        <w:t xml:space="preserve">PLIEGO DE CLÁUSULAS ADMINISTRATIVAS PARTICULARES RECOMENDADO POR LA COMISIÓN CONSULTIVA DE CONTRATACIÓN PÚBLICA PARA LA CONTRATACIÓN DE </w:t>
      </w:r>
      <w:r>
        <w:rPr>
          <w:rStyle w:val="Fuentedeprrafopredeter"/>
          <w:rFonts w:eastAsia="Times New Roman" w:cs="NewsGotT" w:ascii="Source Sans Pro" w:hAnsi="Source Sans Pro"/>
          <w:b/>
          <w:bCs/>
          <w:color w:val="00763B"/>
          <w:spacing w:val="-2"/>
          <w:sz w:val="21"/>
          <w:szCs w:val="21"/>
          <w:shd w:fill="auto" w:val="clear"/>
          <w:lang w:eastAsia="en-US"/>
        </w:rPr>
        <w:t>SERVICIOS</w:t>
      </w:r>
      <w:r>
        <w:rPr>
          <w:rStyle w:val="Fuentedeprrafopredeter"/>
          <w:rFonts w:eastAsia="Times New Roman" w:cs="NewsGotT" w:ascii="Source Sans Pro" w:hAnsi="Source Sans Pro"/>
          <w:b/>
          <w:bCs/>
          <w:color w:val="00763B"/>
          <w:spacing w:val="-2"/>
          <w:sz w:val="21"/>
          <w:szCs w:val="21"/>
          <w:shd w:fill="auto" w:val="clear"/>
          <w:lang w:eastAsia="en-US"/>
        </w:rPr>
        <w:t xml:space="preserve"> MEDIANTE PROCEDIMIENTO ABIERTO- </w:t>
      </w:r>
      <w:r>
        <w:rPr>
          <w:rStyle w:val="Fuentedeprrafopredeter"/>
          <w:rFonts w:eastAsia="Times New Roman" w:cs="NewsGotT" w:ascii="Source Sans Pro" w:hAnsi="Source Sans Pro"/>
          <w:b/>
          <w:bCs/>
          <w:color w:val="00763B"/>
          <w:spacing w:val="-2"/>
          <w:sz w:val="21"/>
          <w:szCs w:val="21"/>
          <w:shd w:fill="auto" w:val="clear"/>
          <w:lang w:eastAsia="en-US"/>
        </w:rPr>
        <w:t>PRESENTACIÓN ELECTRÓNICA DE OFERTAS</w:t>
      </w:r>
    </w:p>
    <w:p>
      <w:pPr>
        <w:pStyle w:val="Normal1"/>
        <w:spacing w:before="0" w:after="0"/>
        <w:jc w:val="center"/>
        <w:rPr>
          <w:rStyle w:val="Fuentedeprrafopredeter"/>
          <w:rFonts w:ascii="Source Sans Pro" w:hAnsi="Source Sans Pro" w:eastAsia="Times New Roman" w:cs="NewsGotT"/>
          <w:b/>
          <w:bCs/>
          <w:color w:val="auto"/>
          <w:spacing w:val="-3"/>
          <w:sz w:val="21"/>
          <w:szCs w:val="21"/>
          <w:shd w:fill="auto" w:val="clear"/>
          <w:lang w:eastAsia="en-US"/>
        </w:rPr>
      </w:pPr>
      <w:r>
        <w:rPr>
          <w:rFonts w:eastAsia="Times New Roman" w:cs="NewsGotT"/>
          <w:b/>
          <w:bCs/>
          <w:strike w:val="false"/>
          <w:dstrike w:val="false"/>
          <w:color w:val="000000"/>
          <w:spacing w:val="-2"/>
          <w:sz w:val="21"/>
          <w:szCs w:val="21"/>
          <w:shd w:fill="auto" w:val="clear"/>
          <w:lang w:eastAsia="en-US"/>
        </w:rPr>
      </w:r>
    </w:p>
    <w:p>
      <w:pPr>
        <w:pStyle w:val="Normal1"/>
        <w:spacing w:before="0" w:after="0"/>
        <w:jc w:val="center"/>
        <w:rPr>
          <w:rFonts w:ascii="Source Sans Pro" w:hAnsi="Source Sans Pro"/>
          <w:b/>
          <w:bCs/>
          <w:color w:val="auto"/>
          <w:sz w:val="21"/>
          <w:szCs w:val="21"/>
          <w:shd w:fill="auto" w:val="clear"/>
        </w:rPr>
      </w:pPr>
      <w:r>
        <w:rPr>
          <w:b/>
          <w:bCs/>
          <w:color w:val="000000"/>
          <w:sz w:val="21"/>
          <w:szCs w:val="21"/>
          <w:shd w:fill="auto" w:val="clear"/>
        </w:rPr>
        <w:t xml:space="preserve">ANEXO </w:t>
      </w:r>
      <w:r>
        <w:rPr>
          <w:b/>
          <w:bCs/>
          <w:color w:val="000000"/>
          <w:sz w:val="21"/>
          <w:szCs w:val="21"/>
          <w:shd w:fill="auto" w:val="clear"/>
        </w:rPr>
        <w:t>X</w:t>
      </w:r>
    </w:p>
    <w:p>
      <w:pPr>
        <w:pStyle w:val="Normal1"/>
        <w:spacing w:before="0" w:after="0"/>
        <w:jc w:val="center"/>
        <w:rPr>
          <w:rFonts w:ascii="Source Sans Pro" w:hAnsi="Source Sans Pro"/>
          <w:b/>
          <w:bCs/>
          <w:color w:val="auto"/>
          <w:sz w:val="21"/>
          <w:szCs w:val="21"/>
        </w:rPr>
      </w:pPr>
      <w:r>
        <w:rPr>
          <w:rStyle w:val="Fuentedeprrafopredeter"/>
          <w:rFonts w:cs="NewsGotT"/>
          <w:b/>
          <w:bCs/>
          <w:i w:val="false"/>
          <w:iCs w:val="false"/>
          <w:color w:val="000000"/>
          <w:kern w:val="2"/>
          <w:sz w:val="21"/>
          <w:szCs w:val="21"/>
          <w:shd w:fill="auto" w:val="clear"/>
          <w:lang w:eastAsia="es-ES" w:bidi="hi-IN"/>
        </w:rPr>
        <w:t>CERTIFICACIÓN DE PERSONAS TRABAJADORAS CON DISCAPACIDAD</w:t>
      </w:r>
    </w:p>
    <w:p>
      <w:pPr>
        <w:pStyle w:val="Normal1"/>
        <w:spacing w:before="0" w:after="0"/>
        <w:jc w:val="center"/>
        <w:rPr>
          <w:rFonts w:ascii="Source Sans Pro" w:hAnsi="Source Sans Pro"/>
          <w:b/>
          <w:bCs/>
          <w:i/>
          <w:i/>
          <w:iCs/>
          <w:color w:val="auto"/>
          <w:sz w:val="21"/>
          <w:szCs w:val="21"/>
          <w:shd w:fill="auto" w:val="clear"/>
        </w:rPr>
      </w:pPr>
      <w:r>
        <w:rPr>
          <w:rStyle w:val="Fuentedeprrafopredeter"/>
          <w:rFonts w:cs="NewsGotT"/>
          <w:b w:val="false"/>
          <w:bCs w:val="false"/>
          <w:i w:val="false"/>
          <w:iCs w:val="false"/>
          <w:color w:val="000000"/>
          <w:kern w:val="2"/>
          <w:sz w:val="21"/>
          <w:szCs w:val="21"/>
          <w:shd w:fill="auto" w:val="clear"/>
          <w:lang w:eastAsia="es-ES" w:bidi="hi-IN"/>
        </w:rPr>
        <w:t>(</w:t>
      </w:r>
      <w:r>
        <w:rPr>
          <w:rStyle w:val="Fuentedeprrafopredeter"/>
          <w:rFonts w:cs="NewsGotT"/>
          <w:b w:val="false"/>
          <w:bCs w:val="false"/>
          <w:i w:val="false"/>
          <w:iCs w:val="false"/>
          <w:color w:val="000000"/>
          <w:kern w:val="2"/>
          <w:sz w:val="21"/>
          <w:szCs w:val="21"/>
          <w:shd w:fill="auto" w:val="clear"/>
          <w:lang w:eastAsia="es-ES" w:bidi="hi-IN"/>
        </w:rPr>
        <w:t>DOCUMENT</w:t>
      </w:r>
      <w:r>
        <w:rPr>
          <w:rStyle w:val="Fuentedeprrafopredeter"/>
          <w:rFonts w:cs="NewsGotT"/>
          <w:b w:val="false"/>
          <w:bCs w:val="false"/>
          <w:i w:val="false"/>
          <w:iCs w:val="false"/>
          <w:color w:val="000000"/>
          <w:kern w:val="2"/>
          <w:sz w:val="21"/>
          <w:szCs w:val="21"/>
          <w:shd w:fill="auto" w:val="clear"/>
          <w:lang w:eastAsia="es-ES" w:bidi="hi-IN"/>
        </w:rPr>
        <w:t>ACIÓN</w:t>
      </w:r>
      <w:r>
        <w:rPr>
          <w:rStyle w:val="Fuentedeprrafopredeter"/>
          <w:rFonts w:cs="NewsGotT"/>
          <w:b w:val="false"/>
          <w:bCs w:val="false"/>
          <w:i w:val="false"/>
          <w:iCs w:val="false"/>
          <w:color w:val="000000"/>
          <w:kern w:val="2"/>
          <w:sz w:val="21"/>
          <w:szCs w:val="21"/>
          <w:shd w:fill="auto" w:val="clear"/>
          <w:lang w:eastAsia="es-ES" w:bidi="hi-IN"/>
        </w:rPr>
        <w:t xml:space="preserve"> PREVIA A LA ADJUDICACIÓN</w:t>
      </w:r>
      <w:r>
        <w:rPr>
          <w:rStyle w:val="Fuentedeprrafopredeter"/>
          <w:rFonts w:cs="NewsGotT"/>
          <w:b w:val="false"/>
          <w:bCs w:val="false"/>
          <w:i w:val="false"/>
          <w:iCs w:val="false"/>
          <w:color w:val="000000"/>
          <w:kern w:val="2"/>
          <w:sz w:val="21"/>
          <w:szCs w:val="21"/>
          <w:shd w:fill="auto" w:val="clear"/>
          <w:lang w:eastAsia="es-ES" w:bidi="hi-IN"/>
        </w:rPr>
        <w:t>)</w:t>
      </w:r>
    </w:p>
    <w:p>
      <w:pPr>
        <w:pStyle w:val="Normal1"/>
        <w:spacing w:before="0" w:after="0"/>
        <w:jc w:val="center"/>
        <w:rPr>
          <w:rStyle w:val="Fuentedeprrafopredeter"/>
          <w:rFonts w:cs="NewsGotT"/>
          <w:b w:val="false"/>
          <w:bCs w:val="false"/>
          <w:i w:val="false"/>
          <w:i w:val="false"/>
          <w:iCs w:val="false"/>
          <w:kern w:val="2"/>
          <w:lang w:eastAsia="es-ES" w:bidi="hi-IN"/>
        </w:rPr>
      </w:pPr>
      <w:r>
        <w:rPr>
          <w:b/>
          <w:bCs/>
          <w:i/>
          <w:iCs/>
          <w:color w:val="000000"/>
          <w:sz w:val="21"/>
          <w:szCs w:val="21"/>
          <w:shd w:fill="auto" w:val="clear"/>
        </w:rPr>
      </w:r>
    </w:p>
    <w:p>
      <w:pPr>
        <w:pStyle w:val="Normal1"/>
        <w:spacing w:before="0" w:after="0"/>
        <w:jc w:val="center"/>
        <w:rPr>
          <w:rStyle w:val="Fuentedeprrafopredeter"/>
          <w:rFonts w:cs="NewsGotT"/>
          <w:b w:val="false"/>
          <w:bCs w:val="false"/>
          <w:i w:val="false"/>
          <w:i w:val="false"/>
          <w:iCs w:val="false"/>
          <w:kern w:val="2"/>
          <w:lang w:eastAsia="es-ES" w:bidi="hi-IN"/>
        </w:rPr>
      </w:pPr>
      <w:r>
        <w:rPr>
          <w:b/>
          <w:bCs/>
          <w:i/>
          <w:iCs/>
          <w:color w:val="000000"/>
          <w:sz w:val="21"/>
          <w:szCs w:val="21"/>
          <w:shd w:fill="auto" w:val="clear"/>
        </w:rPr>
      </w:r>
    </w:p>
    <w:p>
      <w:pPr>
        <w:pStyle w:val="Normal1"/>
        <w:spacing w:before="0" w:after="0"/>
        <w:rPr/>
      </w:pPr>
      <w:r>
        <w:rPr>
          <w:rStyle w:val="Fuentedeprrafopredeter"/>
          <w:b/>
          <w:color w:val="000000"/>
          <w:sz w:val="21"/>
          <w:szCs w:val="21"/>
          <w:shd w:fill="auto" w:val="clear"/>
        </w:rPr>
        <w:t>EXPEDIENTE:</w:t>
      </w:r>
    </w:p>
    <w:p>
      <w:pPr>
        <w:pStyle w:val="Normal1"/>
        <w:spacing w:before="0" w:after="0"/>
        <w:jc w:val="both"/>
        <w:rPr>
          <w:rFonts w:ascii="Source Sans Pro" w:hAnsi="Source Sans Pro"/>
          <w:color w:val="1D1FDE"/>
        </w:rPr>
      </w:pPr>
      <w:r>
        <w:rPr>
          <w:rStyle w:val="Fuentedeprrafopredeter"/>
          <w:b/>
          <w:color w:val="000000"/>
          <w:sz w:val="21"/>
          <w:szCs w:val="21"/>
          <w:u w:val="none"/>
          <w:shd w:fill="auto" w:val="clear"/>
        </w:rPr>
        <w:t>TÍTULO:</w:t>
      </w:r>
    </w:p>
    <w:p>
      <w:pPr>
        <w:pStyle w:val="Normal1"/>
        <w:spacing w:before="0" w:after="0"/>
        <w:jc w:val="both"/>
        <w:rPr>
          <w:rStyle w:val="Fuentedeprrafopredeter"/>
          <w:rFonts w:ascii="Source Sans Pro" w:hAnsi="Source Sans Pro"/>
          <w:b/>
          <w:color w:val="auto"/>
          <w:sz w:val="21"/>
          <w:szCs w:val="21"/>
          <w:u w:val="none"/>
          <w:shd w:fill="auto" w:val="clear"/>
        </w:rPr>
      </w:pPr>
      <w:r>
        <w:rPr>
          <w:color w:val="1D1FDE"/>
        </w:rPr>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t>D./D</w:t>
      </w:r>
      <w:r>
        <w:rPr>
          <w:color w:val="000000"/>
          <w:sz w:val="21"/>
          <w:szCs w:val="21"/>
          <w:shd w:fill="auto" w:val="clear"/>
        </w:rPr>
        <w:t>ª</w:t>
      </w:r>
      <w:r>
        <w:rPr>
          <w:color w:val="000000"/>
          <w:sz w:val="21"/>
          <w:szCs w:val="21"/>
          <w:shd w:fill="auto" w:val="clear"/>
        </w:rPr>
        <w:t xml:space="preserve">.  … … … … … … … … … … … … … … … … , con DNI. Núm. … … … … …, </w:t>
      </w:r>
      <w:r>
        <w:rPr>
          <w:color w:val="000000"/>
          <w:sz w:val="21"/>
          <w:szCs w:val="21"/>
          <w:shd w:fill="auto" w:val="clear"/>
        </w:rPr>
        <w:t xml:space="preserve">actuando: </w:t>
      </w:r>
    </w:p>
    <w:p>
      <w:pPr>
        <w:pStyle w:val="Normal1"/>
        <w:spacing w:before="0" w:after="0"/>
        <w:jc w:val="both"/>
        <w:rPr>
          <w:rFonts w:ascii="Source Sans Pro" w:hAnsi="Source Sans Pro"/>
          <w:color w:val="auto"/>
          <w:sz w:val="21"/>
          <w:szCs w:val="21"/>
          <w:shd w:fill="auto" w:val="clear"/>
        </w:rPr>
      </w:pPr>
      <w:r>
        <w:rPr>
          <w:color w:val="000000"/>
          <w:sz w:val="21"/>
          <w:szCs w:val="21"/>
          <w:shd w:fill="auto" w:val="clear"/>
        </w:rPr>
      </w:r>
    </w:p>
    <w:p>
      <w:pPr>
        <w:pStyle w:val="Normal1"/>
        <w:spacing w:lineRule="auto" w:line="240" w:before="0" w:after="58"/>
        <w:ind w:hanging="0" w:start="709" w:end="0"/>
        <w:jc w:val="both"/>
        <w:rPr/>
      </w:pPr>
      <w:r>
        <w:rPr>
          <w:rStyle w:val="Fuentedeprrafopredeter"/>
          <w:rFonts w:eastAsia="Symbol" w:cs="NewsGotT"/>
          <w:color w:val="000000"/>
          <w:spacing w:val="-2"/>
          <w:sz w:val="21"/>
          <w:szCs w:val="21"/>
          <w:shd w:fill="auto" w:val="clear"/>
        </w:rPr>
        <w:object>
          <v:shape id="control_shape_30" o:allowincell="t" style="width:8.45pt;height:11.75pt" type="#_x0000_t75"/>
          <w:control r:id="rId32" w:name="Casilla 1" w:shapeid="control_shape_30"/>
        </w:object>
      </w:r>
      <w:r>
        <w:rPr>
          <w:rStyle w:val="Fuentedeprrafopredeter"/>
          <w:rFonts w:eastAsia="Symbol" w:cs="NewsGotT"/>
          <w:color w:val="000000"/>
          <w:spacing w:val="-2"/>
          <w:sz w:val="21"/>
          <w:szCs w:val="21"/>
          <w:shd w:fill="auto" w:val="clear"/>
        </w:rPr>
        <w:t>en nombre propio</w:t>
      </w:r>
    </w:p>
    <w:p>
      <w:pPr>
        <w:pStyle w:val="Normal1"/>
        <w:spacing w:before="0" w:after="0"/>
        <w:ind w:hanging="0" w:start="708" w:end="0"/>
        <w:rPr/>
      </w:pPr>
      <w:r>
        <w:rPr>
          <w:rStyle w:val="Fuentedeprrafopredeter"/>
          <w:rFonts w:eastAsia="Symbol" w:cs="NewsGotT"/>
          <w:color w:val="000000"/>
          <w:spacing w:val="-2"/>
          <w:sz w:val="21"/>
          <w:szCs w:val="21"/>
          <w:shd w:fill="auto" w:val="clear"/>
        </w:rPr>
        <w:object>
          <v:shape id="control_shape_31" o:allowincell="t" style="width:8.45pt;height:11.75pt" type="#_x0000_t75"/>
          <w:control r:id="rId33" w:name="Casilla 1" w:shapeid="control_shape_31"/>
        </w:object>
      </w:r>
      <w:r>
        <w:rPr>
          <w:rStyle w:val="Fuentedeprrafopredeter"/>
          <w:rFonts w:eastAsia="Symbol" w:cs="NewsGotT"/>
          <w:color w:val="000000"/>
          <w:spacing w:val="-2"/>
          <w:sz w:val="21"/>
          <w:szCs w:val="21"/>
          <w:shd w:fill="auto" w:val="clear"/>
        </w:rPr>
        <w:t xml:space="preserve">en representación de la entidad </w:t>
      </w:r>
      <w:r>
        <w:rPr>
          <w:rStyle w:val="Fuentedeprrafopredeter"/>
          <w:rFonts w:eastAsia="Symbol" w:cs="NewsGotT"/>
          <w:color w:val="000000"/>
          <w:spacing w:val="-2"/>
          <w:sz w:val="21"/>
          <w:szCs w:val="21"/>
          <w:shd w:fill="auto" w:val="clear"/>
        </w:rPr>
        <w:t>licitadora</w:t>
      </w:r>
      <w:r>
        <w:rPr>
          <w:rStyle w:val="Fuentedeprrafopredeter"/>
          <w:rFonts w:eastAsia="Symbol" w:cs="NewsGotT"/>
          <w:color w:val="000000"/>
          <w:spacing w:val="-2"/>
          <w:sz w:val="21"/>
          <w:szCs w:val="21"/>
          <w:shd w:fill="auto" w:val="clear"/>
        </w:rPr>
        <w:t xml:space="preserve"> </w:t>
      </w:r>
      <w:r>
        <w:rPr>
          <w:rStyle w:val="Fuentedeprrafopredeter"/>
          <w:rFonts w:eastAsia="Symbol" w:cs="NewsGotT"/>
          <w:color w:val="000000"/>
          <w:spacing w:val="-2"/>
          <w:sz w:val="21"/>
          <w:szCs w:val="21"/>
          <w:shd w:fill="auto" w:val="clear"/>
        </w:rPr>
        <w:t xml:space="preserve"> … … … … … … … … … … … …, con </w:t>
      </w:r>
      <w:r>
        <w:rPr>
          <w:rStyle w:val="Fuentedeprrafopredeter"/>
          <w:rFonts w:eastAsia="Symbol" w:cs="NewsGotT"/>
          <w:color w:val="000000"/>
          <w:spacing w:val="-2"/>
          <w:sz w:val="21"/>
          <w:szCs w:val="21"/>
          <w:shd w:fill="auto" w:val="clear"/>
        </w:rPr>
        <w:t>N</w:t>
      </w:r>
      <w:r>
        <w:rPr>
          <w:rStyle w:val="Fuentedeprrafopredeter"/>
          <w:rFonts w:eastAsia="Symbol" w:cs="NewsGotT"/>
          <w:color w:val="000000"/>
          <w:spacing w:val="-2"/>
          <w:sz w:val="21"/>
          <w:szCs w:val="21"/>
          <w:shd w:fill="auto" w:val="clear"/>
        </w:rPr>
        <w:t xml:space="preserve">IF núm. … … … …, </w:t>
      </w:r>
      <w:r>
        <w:rPr>
          <w:rStyle w:val="Fuentedeprrafopredeter"/>
          <w:rFonts w:eastAsia="Symbol" w:cs="NewsGotT"/>
          <w:color w:val="000000"/>
          <w:spacing w:val="-2"/>
          <w:sz w:val="21"/>
          <w:szCs w:val="21"/>
          <w:shd w:fill="auto" w:val="clear"/>
        </w:rPr>
        <w:t xml:space="preserve"> en calidad de … … … … … … </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jc w:val="center"/>
        <w:rPr/>
      </w:pPr>
      <w:r>
        <w:rPr>
          <w:rStyle w:val="Fuentedeprrafopredeter"/>
          <w:rFonts w:cs="Times New Roman"/>
          <w:b/>
          <w:bCs/>
          <w:color w:val="000000"/>
          <w:sz w:val="21"/>
          <w:szCs w:val="21"/>
          <w:shd w:fill="auto" w:val="clear"/>
        </w:rPr>
        <w:t>CERTIFICA</w:t>
      </w:r>
      <w:r>
        <w:rPr>
          <w:rStyle w:val="Fuentedeprrafopredeter"/>
          <w:rFonts w:cs="Times New Roman"/>
          <w:color w:val="000000"/>
          <w:sz w:val="21"/>
          <w:szCs w:val="21"/>
          <w:shd w:fill="auto" w:val="clear"/>
        </w:rPr>
        <w:t xml:space="preserve">:  </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t xml:space="preserve">Que la </w:t>
      </w:r>
      <w:r>
        <w:rPr>
          <w:color w:val="000000"/>
          <w:sz w:val="21"/>
          <w:szCs w:val="21"/>
          <w:shd w:fill="auto" w:val="clear"/>
        </w:rPr>
        <w:t xml:space="preserve">persona licitadora </w:t>
      </w:r>
      <w:r>
        <w:rPr>
          <w:color w:val="000000"/>
          <w:sz w:val="21"/>
          <w:szCs w:val="21"/>
          <w:shd w:fill="auto" w:val="clear"/>
        </w:rPr>
        <w:t xml:space="preserve">que representa: </w:t>
      </w:r>
      <w:r>
        <w:rPr>
          <w:i/>
          <w:iCs/>
          <w:color w:val="000000"/>
          <w:sz w:val="21"/>
          <w:szCs w:val="21"/>
          <w:shd w:fill="auto" w:val="clear"/>
        </w:rPr>
        <w:t>(marque la casilla que corresponda)</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numPr>
          <w:ilvl w:val="0"/>
          <w:numId w:val="0"/>
        </w:numPr>
        <w:spacing w:before="0" w:after="0"/>
        <w:ind w:hanging="0" w:start="720"/>
        <w:rPr>
          <w:rFonts w:ascii="Source Sans Pro" w:hAnsi="Source Sans Pro"/>
          <w:color w:val="auto"/>
          <w:sz w:val="21"/>
          <w:szCs w:val="21"/>
          <w:shd w:fill="auto" w:val="clear"/>
        </w:rPr>
      </w:pPr>
      <w:r>
        <w:rPr>
          <w:color w:val="000000"/>
          <w:sz w:val="21"/>
          <w:szCs w:val="21"/>
          <w:shd w:fill="auto" w:val="clear"/>
        </w:rPr>
        <w:object>
          <v:shape id="control_shape_32" o:allowincell="t" style="width:8.45pt;height:11.75pt" type="#_x0000_t75"/>
          <w:control r:id="rId34" w:name="Casilla 1" w:shapeid="control_shape_32"/>
        </w:object>
      </w:r>
      <w:r>
        <w:rPr>
          <w:color w:val="000000"/>
          <w:sz w:val="21"/>
          <w:szCs w:val="21"/>
          <w:shd w:fill="auto" w:val="clear"/>
        </w:rPr>
        <w:t>Tiene un número de 50 o más personas trabajadoras en su plantilla, siendo el número global de personas trabajadoras de plantilla de ........., el número particular personas trabajadoras con discapacidad de ........…; por tanto (señalar lo que proceda):</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numPr>
          <w:ilvl w:val="0"/>
          <w:numId w:val="0"/>
        </w:numPr>
        <w:tabs>
          <w:tab w:val="clear" w:pos="709"/>
          <w:tab w:val="left" w:pos="-90" w:leader="none"/>
        </w:tabs>
        <w:suppressAutoHyphens w:val="true"/>
        <w:spacing w:before="0" w:after="0"/>
        <w:ind w:hanging="0" w:start="1247" w:end="0"/>
        <w:jc w:val="both"/>
        <w:rPr/>
      </w:pPr>
      <w:r>
        <w:rPr>
          <w:rStyle w:val="Fuentedeprrafopredeter"/>
          <w:rFonts w:cs="Times New Roman"/>
          <w:color w:val="000000"/>
          <w:sz w:val="21"/>
          <w:szCs w:val="21"/>
          <w:shd w:fill="auto" w:val="clear"/>
        </w:rPr>
        <w:object>
          <v:shape id="control_shape_33" o:allowincell="t" style="width:8.45pt;height:11.75pt" type="#_x0000_t75"/>
          <w:control r:id="rId35" w:name="Casilla 1" w:shapeid="control_shape_33"/>
        </w:object>
      </w:r>
      <w:r>
        <w:rPr>
          <w:rStyle w:val="Fuentedeprrafopredeter"/>
          <w:rFonts w:cs="Times New Roman"/>
          <w:color w:val="000000"/>
          <w:sz w:val="21"/>
          <w:szCs w:val="21"/>
          <w:shd w:fill="auto" w:val="clear"/>
        </w:rPr>
        <w:t xml:space="preserve">Cuenta con, al menos, un 2% de </w:t>
      </w:r>
      <w:r>
        <w:rPr>
          <w:rStyle w:val="Fuentedeprrafopredeter"/>
          <w:rFonts w:cs="Times New Roman"/>
          <w:color w:val="000000"/>
          <w:spacing w:val="-2"/>
          <w:sz w:val="21"/>
          <w:szCs w:val="21"/>
          <w:shd w:fill="auto" w:val="clear"/>
        </w:rPr>
        <w:t xml:space="preserve">personas trabajadoras </w:t>
      </w:r>
      <w:r>
        <w:rPr>
          <w:rStyle w:val="Fuentedeprrafopredeter"/>
          <w:rFonts w:cs="Times New Roman"/>
          <w:color w:val="000000"/>
          <w:sz w:val="21"/>
          <w:szCs w:val="21"/>
          <w:shd w:fill="auto" w:val="clear"/>
        </w:rPr>
        <w:t>con discapacidad.</w:t>
      </w:r>
    </w:p>
    <w:p>
      <w:pPr>
        <w:pStyle w:val="Normal1"/>
        <w:numPr>
          <w:ilvl w:val="0"/>
          <w:numId w:val="0"/>
        </w:numPr>
        <w:tabs>
          <w:tab w:val="clear" w:pos="709"/>
          <w:tab w:val="left" w:pos="-90" w:leader="none"/>
        </w:tabs>
        <w:suppressAutoHyphens w:val="true"/>
        <w:spacing w:before="0" w:after="0"/>
        <w:ind w:hanging="0" w:start="1247" w:end="0"/>
        <w:jc w:val="both"/>
        <w:rPr>
          <w:rFonts w:ascii="Source Sans Pro" w:hAnsi="Source Sans Pro"/>
          <w:color w:val="auto"/>
          <w:sz w:val="21"/>
          <w:szCs w:val="21"/>
          <w:shd w:fill="auto" w:val="clear"/>
        </w:rPr>
      </w:pPr>
      <w:r>
        <w:rPr>
          <w:color w:val="000000"/>
          <w:sz w:val="21"/>
          <w:szCs w:val="21"/>
          <w:shd w:fill="auto" w:val="clear"/>
        </w:rPr>
        <w:object>
          <v:shape id="control_shape_34" o:allowincell="t" style="width:8.45pt;height:11.75pt" type="#_x0000_t75"/>
          <w:control r:id="rId36" w:name="Casilla 1" w:shapeid="control_shape_34"/>
        </w:object>
      </w:r>
      <w:r>
        <w:rPr>
          <w:color w:val="000000"/>
          <w:sz w:val="21"/>
          <w:szCs w:val="21"/>
          <w:shd w:fill="auto" w:val="clear"/>
        </w:rPr>
        <w:t>Ha optado por el cumplimiento de las medidas alternativas legalmente prevista</w:t>
      </w:r>
      <w:r>
        <w:rPr>
          <w:strike w:val="false"/>
          <w:dstrike w:val="false"/>
          <w:color w:val="000000"/>
          <w:sz w:val="21"/>
          <w:szCs w:val="21"/>
          <w:shd w:fill="auto" w:val="clear"/>
        </w:rPr>
        <w:t>s.</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numPr>
          <w:ilvl w:val="0"/>
          <w:numId w:val="0"/>
        </w:numPr>
        <w:spacing w:before="0" w:after="0"/>
        <w:ind w:hanging="0" w:start="720"/>
        <w:rPr>
          <w:rFonts w:ascii="Source Sans Pro" w:hAnsi="Source Sans Pro"/>
          <w:color w:val="auto"/>
          <w:sz w:val="21"/>
          <w:szCs w:val="21"/>
          <w:shd w:fill="auto" w:val="clear"/>
        </w:rPr>
      </w:pPr>
      <w:r>
        <w:rPr>
          <w:color w:val="000000"/>
          <w:sz w:val="21"/>
          <w:szCs w:val="21"/>
          <w:shd w:fill="auto" w:val="clear"/>
        </w:rPr>
        <w:object>
          <v:shape id="control_shape_35" o:allowincell="t" style="width:8.45pt;height:11.75pt" type="#_x0000_t75"/>
          <w:control r:id="rId37" w:name="Casilla 1" w:shapeid="control_shape_35"/>
        </w:object>
      </w:r>
      <w:r>
        <w:rPr>
          <w:color w:val="000000"/>
          <w:sz w:val="21"/>
          <w:szCs w:val="21"/>
          <w:shd w:fill="auto" w:val="clear"/>
        </w:rPr>
        <w:t>Tiene menos de 50 personas trabajadoras en su plantilla, siendo el número global de personas trabajadoras de plantilla de ......... el número particular de personas trabajadoras con discapacidad de ...............</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numPr>
          <w:ilvl w:val="0"/>
          <w:numId w:val="0"/>
        </w:numPr>
        <w:spacing w:before="0" w:after="0"/>
        <w:ind w:hanging="0" w:start="720"/>
        <w:rPr>
          <w:rFonts w:ascii="Source Sans Pro" w:hAnsi="Source Sans Pro"/>
          <w:color w:val="auto"/>
          <w:sz w:val="21"/>
          <w:szCs w:val="21"/>
          <w:shd w:fill="auto" w:val="clear"/>
        </w:rPr>
      </w:pPr>
      <w:r>
        <w:rPr>
          <w:color w:val="000000"/>
          <w:sz w:val="21"/>
          <w:szCs w:val="21"/>
          <w:shd w:fill="auto" w:val="clear"/>
        </w:rPr>
        <w:object>
          <v:shape id="control_shape_36" o:allowincell="t" style="width:8.45pt;height:11.75pt" type="#_x0000_t75"/>
          <w:control r:id="rId38" w:name="Casilla 1" w:shapeid="control_shape_36"/>
        </w:object>
      </w:r>
      <w:r>
        <w:rPr>
          <w:color w:val="000000"/>
          <w:sz w:val="21"/>
          <w:szCs w:val="21"/>
          <w:shd w:fill="auto" w:val="clear"/>
        </w:rPr>
        <w:t>No cuenta con personas trabajadoras en plantilla.</w:t>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color w:val="auto"/>
          <w:sz w:val="21"/>
          <w:szCs w:val="21"/>
          <w:shd w:fill="auto" w:val="clear"/>
        </w:rPr>
      </w:pPr>
      <w:r>
        <w:rPr>
          <w:color w:val="000000"/>
          <w:sz w:val="21"/>
          <w:szCs w:val="21"/>
          <w:shd w:fill="auto" w:val="clear"/>
        </w:rPr>
      </w:r>
    </w:p>
    <w:p>
      <w:pPr>
        <w:pStyle w:val="Normal1"/>
        <w:spacing w:before="0" w:after="0"/>
        <w:rPr>
          <w:rFonts w:ascii="Source Sans Pro" w:hAnsi="Source Sans Pro"/>
          <w:i w:val="false"/>
          <w:i w:val="false"/>
          <w:iCs w:val="false"/>
          <w:strike/>
          <w:color w:val="FF0000"/>
          <w:sz w:val="21"/>
          <w:szCs w:val="21"/>
          <w:shd w:fill="auto" w:val="clear"/>
        </w:rPr>
      </w:pPr>
      <w:r>
        <w:rPr>
          <w:i w:val="false"/>
          <w:iCs w:val="false"/>
          <w:strike/>
          <w:color w:val="FF0000"/>
          <w:sz w:val="21"/>
          <w:szCs w:val="21"/>
          <w:shd w:fill="auto" w:val="clear"/>
        </w:rPr>
      </w:r>
    </w:p>
    <w:p>
      <w:pPr>
        <w:pStyle w:val="Normal"/>
        <w:widowControl/>
        <w:spacing w:before="0" w:after="0"/>
        <w:ind w:hanging="340" w:start="737" w:end="0"/>
        <w:rPr>
          <w:rFonts w:ascii="Source Sans Pro" w:hAnsi="Source Sans Pro"/>
          <w:i w:val="false"/>
          <w:i w:val="false"/>
          <w:iCs w:val="false"/>
          <w:color w:val="auto"/>
          <w:sz w:val="21"/>
          <w:szCs w:val="21"/>
          <w:shd w:fill="auto" w:val="clear"/>
        </w:rPr>
      </w:pPr>
      <w:r>
        <w:rPr>
          <w:rFonts w:ascii="Source Sans Pro" w:hAnsi="Source Sans Pro"/>
          <w:i w:val="false"/>
          <w:iCs w:val="false"/>
          <w:color w:val="000000"/>
          <w:sz w:val="21"/>
          <w:szCs w:val="21"/>
          <w:shd w:fill="auto" w:val="clear"/>
        </w:rPr>
      </w:r>
    </w:p>
    <w:p>
      <w:pPr>
        <w:pStyle w:val="Normal1"/>
        <w:spacing w:before="0" w:after="0"/>
        <w:jc w:val="end"/>
        <w:rPr>
          <w:rFonts w:ascii="Source Sans Pro" w:hAnsi="Source Sans Pro"/>
          <w:b/>
          <w:bCs/>
          <w:color w:val="auto"/>
          <w:sz w:val="21"/>
          <w:szCs w:val="21"/>
          <w:shd w:fill="auto" w:val="clear"/>
        </w:rPr>
      </w:pPr>
      <w:r>
        <w:rPr>
          <w:b/>
          <w:bCs/>
          <w:color w:val="000000"/>
          <w:sz w:val="21"/>
          <w:szCs w:val="21"/>
          <w:shd w:fill="auto" w:val="clear"/>
        </w:rPr>
      </w:r>
    </w:p>
    <w:p>
      <w:pPr>
        <w:pStyle w:val="Normal1"/>
        <w:spacing w:before="0" w:after="0"/>
        <w:jc w:val="end"/>
        <w:rPr>
          <w:rFonts w:ascii="Source Sans Pro" w:hAnsi="Source Sans Pro"/>
          <w:b/>
          <w:bCs/>
          <w:i/>
          <w:i/>
          <w:iCs/>
          <w:color w:val="auto"/>
          <w:sz w:val="21"/>
          <w:szCs w:val="21"/>
          <w:shd w:fill="auto" w:val="clear"/>
        </w:rPr>
      </w:pPr>
      <w:r>
        <w:rPr>
          <w:rStyle w:val="Fuentedeprrafopredeter"/>
          <w:rFonts w:cs="NewsGotT"/>
          <w:b w:val="false"/>
          <w:bCs w:val="false"/>
          <w:i w:val="false"/>
          <w:iCs w:val="false"/>
          <w:color w:val="000000"/>
          <w:kern w:val="2"/>
          <w:sz w:val="21"/>
          <w:szCs w:val="21"/>
          <w:shd w:fill="auto" w:val="clear"/>
          <w:lang w:eastAsia="es-ES" w:bidi="hi-IN"/>
        </w:rPr>
        <w:t>(Lugar, fecha y firma)</w:t>
      </w:r>
    </w:p>
    <w:sectPr>
      <w:headerReference w:type="default" r:id="rId39"/>
      <w:headerReference w:type="first" r:id="rId40"/>
      <w:footerReference w:type="default" r:id="rId41"/>
      <w:footerReference w:type="first" r:id="rId42"/>
      <w:type w:val="nextPage"/>
      <w:pgSz w:w="11906" w:h="16838"/>
      <w:pgMar w:left="1134" w:right="1134" w:gutter="0" w:header="1134" w:top="1693" w:footer="1134" w:bottom="1618"/>
      <w:pgNumType w:fmt="decimal"/>
      <w:formProt w:val="false"/>
      <w:titlePg/>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Source Sans Pro">
    <w:charset w:val="00" w:characterSet="windows-1252"/>
    <w:family w:val="swiss"/>
    <w:pitch w:val="variable"/>
  </w:font>
  <w:font w:name="Courier New">
    <w:charset w:val="00" w:characterSet="windows-1252"/>
    <w:family w:val="modern"/>
    <w:pitch w:val="fixed"/>
  </w:font>
  <w:font w:name="Wingdings">
    <w:charset w:val="02"/>
    <w:family w:val="auto"/>
    <w:pitch w:val="variable"/>
  </w:font>
  <w:font w:name="Webdings">
    <w:charset w:val="02"/>
    <w:family w:val="roman"/>
    <w:pitch w:val="variable"/>
  </w:font>
  <w:font w:name="NewsGotT">
    <w:charset w:val="00" w:characterSet="windows-1252"/>
    <w:family w:val="auto"/>
    <w:pitch w:val="variable"/>
  </w:font>
  <w:font w:name="OpenSymbol">
    <w:altName w:val="Arial Unicode MS"/>
    <w:charset w:val="00" w:characterSet="windows-1252"/>
    <w:family w:val="auto"/>
    <w:pitch w:val="variable"/>
  </w:font>
  <w:font w:name="Liberation Sans">
    <w:altName w:val="Arial"/>
    <w:charset w:val="00" w:characterSet="windows-1252"/>
    <w:family w:val="swiss"/>
    <w:pitch w:val="variable"/>
  </w:font>
  <w:font w:name="Source Sans Pro Semibold">
    <w:charset w:val="00" w:characterSet="windows-1252"/>
    <w:family w:val="swiss"/>
    <w:pitch w:val="variable"/>
  </w:font>
  <w:font w:name="Arial">
    <w:charset w:val="00" w:characterSet="windows-1252"/>
    <w:family w:val="roman"/>
    <w:pitch w:val="variable"/>
  </w:font>
  <w:font w:name="Calibri">
    <w:charset w:val="00" w:characterSet="windows-1252"/>
    <w:family w:val="roman"/>
    <w:pitch w:val="variable"/>
  </w:font>
  <w:font w:name="Source Sans Pro semibold">
    <w:charset w:val="00" w:characterSet="windows-1252"/>
    <w:family w:val="swiss"/>
    <w:pitch w:val="default"/>
  </w:font>
  <w:font w:name="Symbol">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16"/>
        <w:szCs w:val="16"/>
      </w:rPr>
    </w:pPr>
    <w:r>
      <w:rPr>
        <w:rStyle w:val="Fuentedeprrafopredeter"/>
        <w:rFonts w:ascii="Source Sans Pro" w:hAnsi="Source Sans Pro"/>
        <w:i/>
        <w:iCs/>
        <w:sz w:val="16"/>
        <w:szCs w:val="16"/>
      </w:rPr>
      <w:t xml:space="preserve">PCAP Servicios Abierto. Presentación electrónica de ofertas .        </w:t>
    </w:r>
    <w:r>
      <w:rPr>
        <w:rFonts w:ascii="Source Sans Pro" w:hAnsi="Source Sans Pro"/>
        <w:sz w:val="16"/>
        <w:szCs w:val="16"/>
      </w:rPr>
      <w:t xml:space="preserve"> </w:t>
    </w:r>
    <w:r>
      <w:rPr>
        <w:rFonts w:ascii="Source Sans Pro" w:hAnsi="Source Sans Pro"/>
        <w:sz w:val="16"/>
        <w:szCs w:val="16"/>
      </w:rPr>
      <w:fldChar w:fldCharType="begin"/>
    </w:r>
    <w:r>
      <w:rPr>
        <w:sz w:val="16"/>
        <w:szCs w:val="16"/>
        <w:rFonts w:ascii="Source Sans Pro" w:hAnsi="Source Sans Pro"/>
      </w:rPr>
      <w:instrText xml:space="preserve"> PAGE </w:instrText>
    </w:r>
    <w:r>
      <w:rPr>
        <w:sz w:val="16"/>
        <w:szCs w:val="16"/>
        <w:rFonts w:ascii="Source Sans Pro" w:hAnsi="Source Sans Pro"/>
      </w:rPr>
      <w:fldChar w:fldCharType="separate"/>
    </w:r>
    <w:r>
      <w:rPr>
        <w:sz w:val="16"/>
        <w:szCs w:val="16"/>
        <w:rFonts w:ascii="Source Sans Pro" w:hAnsi="Source Sans Pro"/>
      </w:rPr>
      <w:t>10</w:t>
    </w:r>
    <w:r>
      <w:rPr>
        <w:sz w:val="16"/>
        <w:szCs w:val="16"/>
        <w:rFonts w:ascii="Source Sans Pro" w:hAnsi="Source Sans Pro"/>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Source Sans Pro" w:hAnsi="Source Sans Pro"/>
        <w:sz w:val="16"/>
        <w:szCs w:val="16"/>
      </w:rPr>
    </w:pPr>
    <w:r>
      <w:rPr>
        <w:rFonts w:ascii="Source Sans Pro" w:hAnsi="Source Sans Pro"/>
        <w:sz w:val="16"/>
        <w:szCs w:val="16"/>
      </w:rPr>
      <w:drawing>
        <wp:anchor behindDoc="0" distT="0" distB="0" distL="0" distR="0" simplePos="0" locked="0" layoutInCell="0" allowOverlap="1" relativeHeight="13">
          <wp:simplePos x="0" y="0"/>
          <wp:positionH relativeFrom="page">
            <wp:posOffset>6706870</wp:posOffset>
          </wp:positionH>
          <wp:positionV relativeFrom="page">
            <wp:posOffset>9644380</wp:posOffset>
          </wp:positionV>
          <wp:extent cx="469265" cy="682625"/>
          <wp:effectExtent l="0" t="0" r="0" b="0"/>
          <wp:wrapNone/>
          <wp:docPr id="4"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title=""/>
                  <pic:cNvPicPr>
                    <a:picLocks noChangeAspect="1" noChangeArrowheads="1"/>
                  </pic:cNvPicPr>
                </pic:nvPicPr>
                <pic:blipFill>
                  <a:blip r:embed="rId1"/>
                  <a:stretch>
                    <a:fillRect/>
                  </a:stretch>
                </pic:blipFill>
                <pic:spPr bwMode="auto">
                  <a:xfrm>
                    <a:off x="0" y="0"/>
                    <a:ext cx="469265" cy="682625"/>
                  </a:xfrm>
                  <a:prstGeom prst="rect">
                    <a:avLst/>
                  </a:prstGeom>
                  <a:noFill/>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0" distT="0" distB="0" distL="0" distR="0" simplePos="0" locked="0" layoutInCell="0" allowOverlap="1" relativeHeight="10">
          <wp:simplePos x="0" y="0"/>
          <wp:positionH relativeFrom="column">
            <wp:posOffset>-53975</wp:posOffset>
          </wp:positionH>
          <wp:positionV relativeFrom="paragraph">
            <wp:posOffset>-400685</wp:posOffset>
          </wp:positionV>
          <wp:extent cx="539750" cy="478790"/>
          <wp:effectExtent l="0" t="0" r="0" b="0"/>
          <wp:wrapSquare wrapText="bothSides"/>
          <wp:docPr id="1" name="Imagen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2" descr="" title=""/>
                  <pic:cNvPicPr>
                    <a:picLocks noChangeAspect="1" noChangeArrowheads="1"/>
                  </pic:cNvPicPr>
                </pic:nvPicPr>
                <pic:blipFill>
                  <a:blip r:embed="rId1"/>
                  <a:stretch>
                    <a:fillRect/>
                  </a:stretch>
                </pic:blipFill>
                <pic:spPr bwMode="auto">
                  <a:xfrm>
                    <a:off x="0" y="0"/>
                    <a:ext cx="539750" cy="478790"/>
                  </a:xfrm>
                  <a:prstGeom prst="rect">
                    <a:avLst/>
                  </a:prstGeom>
                  <a:noFill/>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0" distT="0" distB="0" distL="0" distR="0" simplePos="0" locked="0" layoutInCell="0" allowOverlap="1" relativeHeight="11">
          <wp:simplePos x="0" y="0"/>
          <wp:positionH relativeFrom="column">
            <wp:posOffset>-71755</wp:posOffset>
          </wp:positionH>
          <wp:positionV relativeFrom="paragraph">
            <wp:posOffset>-60960</wp:posOffset>
          </wp:positionV>
          <wp:extent cx="1511935" cy="914400"/>
          <wp:effectExtent l="0" t="0" r="0" b="0"/>
          <wp:wrapSquare wrapText="bothSides"/>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511935" cy="914400"/>
                  </a:xfrm>
                  <a:prstGeom prst="rect">
                    <a:avLst/>
                  </a:prstGeom>
                  <a:noFill/>
                </pic:spPr>
              </pic:pic>
            </a:graphicData>
          </a:graphic>
        </wp:anchor>
      </w:drawing>
    </w:r>
    <w:r>
      <mc:AlternateContent>
        <mc:Choice Requires="wps">
          <w:drawing>
            <wp:anchor behindDoc="0" distT="0" distB="0" distL="0" distR="0" simplePos="0" locked="0" layoutInCell="1" allowOverlap="1" relativeHeight="12">
              <wp:simplePos x="0" y="0"/>
              <wp:positionH relativeFrom="column">
                <wp:posOffset>3742055</wp:posOffset>
              </wp:positionH>
              <wp:positionV relativeFrom="paragraph">
                <wp:posOffset>-6350</wp:posOffset>
              </wp:positionV>
              <wp:extent cx="2346960" cy="791210"/>
              <wp:effectExtent l="0" t="0" r="0" b="0"/>
              <wp:wrapNone/>
              <wp:docPr id="3" name="Cuadro de texto 3"/>
              <a:graphic xmlns:a="http://schemas.openxmlformats.org/drawingml/2006/main">
                <a:graphicData uri="http://schemas.microsoft.com/office/word/2010/wordprocessingShape">
                  <wps:wsp>
                    <wps:cNvSpPr txBox="1"/>
                    <wps:spPr>
                      <a:xfrm>
                        <a:off x="0" y="0"/>
                        <a:ext cx="2346960" cy="791210"/>
                      </a:xfrm>
                      <a:prstGeom prst="rect"/>
                      <a:solidFill>
                        <a:srgbClr val="FFFFFF"/>
                      </a:solidFill>
                    </wps:spPr>
                    <wps:txbx>
                      <w:txbxContent>
                        <w:p>
                          <w:pPr>
                            <w:pStyle w:val="Cabecera-Consejera"/>
                            <w:suppressAutoHyphens w:val="true"/>
                            <w:spacing w:lineRule="auto" w:line="240"/>
                            <w:rPr>
                              <w:rFonts w:ascii="Source Sans Pro semibold" w:hAnsi="Source Sans Pro semibold" w:eastAsia="Noto Sans HK Medium"/>
                              <w:sz w:val="18"/>
                              <w:szCs w:val="17"/>
                              <w:lang w:eastAsia="en-US"/>
                            </w:rPr>
                          </w:pPr>
                          <w:r>
                            <w:rPr>
                              <w:rFonts w:eastAsia="Noto Sans HK Medium" w:ascii="Source Sans Pro semibold" w:hAnsi="Source Sans Pro semibold"/>
                              <w:sz w:val="18"/>
                              <w:szCs w:val="17"/>
                              <w:lang w:eastAsia="en-US"/>
                            </w:rPr>
                            <w:t xml:space="preserve">Consejería </w:t>
                          </w:r>
                          <w:r>
                            <w:rPr>
                              <w:rFonts w:eastAsia="Noto Sans HK Medium" w:ascii="Source Sans Pro semibold" w:hAnsi="Source Sans Pro semibold"/>
                              <w:sz w:val="18"/>
                              <w:szCs w:val="17"/>
                              <w:lang w:eastAsia="en-US"/>
                            </w:rPr>
                            <w:t>de  Economía, Hacienda, Fondos Europeos</w:t>
                          </w:r>
                          <w:r>
                            <w:rPr>
                              <w:rFonts w:eastAsia="Noto Sans HK Medium" w:ascii="Source Sans Pro semibold" w:hAnsi="Source Sans Pro semibold"/>
                              <w:sz w:val="18"/>
                              <w:szCs w:val="17"/>
                              <w:lang w:eastAsia="en-US"/>
                            </w:rPr>
                            <w:t xml:space="preserve"> </w:t>
                          </w:r>
                          <w:r>
                            <w:rPr>
                              <w:rFonts w:eastAsia="Noto Sans HK Medium" w:ascii="Source Sans Pro semibold" w:hAnsi="Source Sans Pro semibold"/>
                              <w:sz w:val="18"/>
                              <w:szCs w:val="17"/>
                              <w:lang w:eastAsia="en-US"/>
                            </w:rPr>
                            <w:t>y Diálogo Social</w:t>
                          </w:r>
                        </w:p>
                        <w:p>
                          <w:pPr>
                            <w:pStyle w:val="Cabecera-Centrodirectivo"/>
                            <w:suppressAutoHyphens w:val="true"/>
                            <w:spacing w:before="0" w:after="283"/>
                            <w:rPr>
                              <w:rFonts w:ascii="Source Sans Pro" w:hAnsi="Source Sans Pro" w:eastAsia="Noto Sans HK"/>
                              <w:sz w:val="18"/>
                              <w:szCs w:val="16"/>
                              <w:lang w:eastAsia="en-US"/>
                            </w:rPr>
                          </w:pPr>
                          <w:r>
                            <w:rPr>
                              <w:rFonts w:eastAsia="Noto Sans HK"/>
                              <w:sz w:val="18"/>
                              <w:szCs w:val="16"/>
                              <w:lang w:eastAsia="en-US"/>
                            </w:rPr>
                            <w:t>Agencia de la Competencia y de la Regulación Económica de Andalucía</w:t>
                          </w:r>
                        </w:p>
                      </w:txbxContent>
                    </wps:txbx>
                    <wps:bodyPr anchor="ctr" lIns="0" tIns="0" rIns="0" bIns="0">
                      <a:noAutofit/>
                    </wps:bodyPr>
                  </wps:wsp>
                </a:graphicData>
              </a:graphic>
            </wp:anchor>
          </w:drawing>
        </mc:Choice>
        <mc:Fallback>
          <w:pict>
            <v:rect style="position:absolute;rotation:-0;width:184.8pt;height:62.3pt;mso-wrap-distance-left:0pt;mso-wrap-distance-right:0pt;mso-wrap-distance-top:0pt;mso-wrap-distance-bottom:0pt;margin-top:-0.5pt;mso-position-vertical-relative:text;margin-left:294.65pt;mso-position-horizontal-relative:text">
              <v:textbox inset="0in,0in,0in,0in">
                <w:txbxContent>
                  <w:p>
                    <w:pPr>
                      <w:pStyle w:val="Cabecera-Consejera"/>
                      <w:suppressAutoHyphens w:val="true"/>
                      <w:spacing w:lineRule="auto" w:line="240"/>
                      <w:rPr>
                        <w:rFonts w:ascii="Source Sans Pro semibold" w:hAnsi="Source Sans Pro semibold" w:eastAsia="Noto Sans HK Medium"/>
                        <w:sz w:val="18"/>
                        <w:szCs w:val="17"/>
                        <w:lang w:eastAsia="en-US"/>
                      </w:rPr>
                    </w:pPr>
                    <w:r>
                      <w:rPr>
                        <w:rFonts w:eastAsia="Noto Sans HK Medium" w:ascii="Source Sans Pro semibold" w:hAnsi="Source Sans Pro semibold"/>
                        <w:sz w:val="18"/>
                        <w:szCs w:val="17"/>
                        <w:lang w:eastAsia="en-US"/>
                      </w:rPr>
                      <w:t xml:space="preserve">Consejería </w:t>
                    </w:r>
                    <w:r>
                      <w:rPr>
                        <w:rFonts w:eastAsia="Noto Sans HK Medium" w:ascii="Source Sans Pro semibold" w:hAnsi="Source Sans Pro semibold"/>
                        <w:sz w:val="18"/>
                        <w:szCs w:val="17"/>
                        <w:lang w:eastAsia="en-US"/>
                      </w:rPr>
                      <w:t>de  Economía, Hacienda, Fondos Europeos</w:t>
                    </w:r>
                    <w:r>
                      <w:rPr>
                        <w:rFonts w:eastAsia="Noto Sans HK Medium" w:ascii="Source Sans Pro semibold" w:hAnsi="Source Sans Pro semibold"/>
                        <w:sz w:val="18"/>
                        <w:szCs w:val="17"/>
                        <w:lang w:eastAsia="en-US"/>
                      </w:rPr>
                      <w:t xml:space="preserve"> </w:t>
                    </w:r>
                    <w:r>
                      <w:rPr>
                        <w:rFonts w:eastAsia="Noto Sans HK Medium" w:ascii="Source Sans Pro semibold" w:hAnsi="Source Sans Pro semibold"/>
                        <w:sz w:val="18"/>
                        <w:szCs w:val="17"/>
                        <w:lang w:eastAsia="en-US"/>
                      </w:rPr>
                      <w:t>y Diálogo Social</w:t>
                    </w:r>
                  </w:p>
                  <w:p>
                    <w:pPr>
                      <w:pStyle w:val="Cabecera-Centrodirectivo"/>
                      <w:suppressAutoHyphens w:val="true"/>
                      <w:spacing w:before="0" w:after="283"/>
                      <w:rPr>
                        <w:rFonts w:ascii="Source Sans Pro" w:hAnsi="Source Sans Pro" w:eastAsia="Noto Sans HK"/>
                        <w:sz w:val="18"/>
                        <w:szCs w:val="16"/>
                        <w:lang w:eastAsia="en-US"/>
                      </w:rPr>
                    </w:pPr>
                    <w:r>
                      <w:rPr>
                        <w:rFonts w:eastAsia="Noto Sans HK"/>
                        <w:sz w:val="18"/>
                        <w:szCs w:val="16"/>
                        <w:lang w:eastAsia="en-US"/>
                      </w:rPr>
                      <w:t>Agencia de la Competencia y de la Regulación Económica de Andalucía</w:t>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start"/>
      <w:pPr>
        <w:tabs>
          <w:tab w:val="num" w:pos="0"/>
        </w:tabs>
        <w:ind w:start="0" w:hanging="0"/>
      </w:pPr>
    </w:lvl>
    <w:lvl w:ilvl="1">
      <w:start w:val="1"/>
      <w:pStyle w:val="Heading2"/>
      <w:numFmt w:val="none"/>
      <w:suff w:val="nothing"/>
      <w:lvlText w:val="%2"/>
      <w:lvlJc w:val="start"/>
      <w:pPr>
        <w:tabs>
          <w:tab w:val="num" w:pos="0"/>
        </w:tabs>
        <w:ind w:start="0" w:hanging="0"/>
      </w:pPr>
    </w:lvl>
    <w:lvl w:ilvl="2">
      <w:start w:val="1"/>
      <w:pStyle w:val="Heading3"/>
      <w:numFmt w:val="none"/>
      <w:suff w:val="nothing"/>
      <w:lvlText w:val="%3"/>
      <w:lvlJc w:val="start"/>
      <w:pPr>
        <w:tabs>
          <w:tab w:val="num" w:pos="0"/>
        </w:tabs>
        <w:ind w:start="0" w:hanging="0"/>
      </w:pPr>
    </w:lvl>
    <w:lvl w:ilvl="3">
      <w:start w:val="1"/>
      <w:pStyle w:val="Heading4"/>
      <w:numFmt w:val="none"/>
      <w:suff w:val="nothing"/>
      <w:lvlText w:val="%4"/>
      <w:lvlJc w:val="start"/>
      <w:pPr>
        <w:tabs>
          <w:tab w:val="num" w:pos="0"/>
        </w:tabs>
        <w:ind w:start="0" w:hanging="0"/>
      </w:pPr>
    </w:lvl>
    <w:lvl w:ilvl="4">
      <w:start w:val="1"/>
      <w:pStyle w:val="Heading5"/>
      <w:numFmt w:val="none"/>
      <w:suff w:val="nothing"/>
      <w:lvlText w:val="%5"/>
      <w:lvlJc w:val="start"/>
      <w:pPr>
        <w:tabs>
          <w:tab w:val="num" w:pos="0"/>
        </w:tabs>
        <w:ind w:start="0" w:hanging="0"/>
      </w:pPr>
    </w:lvl>
    <w:lvl w:ilvl="5">
      <w:start w:val="1"/>
      <w:pStyle w:val="Heading6"/>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0"/>
        </w:tabs>
        <w:ind w:start="720" w:hanging="360"/>
      </w:pPr>
      <w:rPr>
        <w:rFonts w:ascii="Wingdings" w:hAnsi="Wingdings" w:cs="Wingdings" w:hint="default"/>
        <w:sz w:val="22"/>
        <w:i w:val="false"/>
        <w:b w:val="false"/>
        <w:lang w:val="es-ES"/>
      </w:rPr>
    </w:lvl>
    <w:lvl w:ilvl="1">
      <w:start w:val="1"/>
      <w:numFmt w:val="bullet"/>
      <w:lvlText w:val="o"/>
      <w:lvlJc w:val="start"/>
      <w:pPr>
        <w:tabs>
          <w:tab w:val="num" w:pos="0"/>
        </w:tabs>
        <w:ind w:start="1440" w:hanging="360"/>
      </w:pPr>
      <w:rPr>
        <w:rFonts w:ascii="Courier New" w:hAnsi="Courier New" w:cs="Courier New" w:hint="default"/>
        <w:sz w:val="20"/>
      </w:rPr>
    </w:lvl>
    <w:lvl w:ilvl="2">
      <w:start w:val="1"/>
      <w:numFmt w:val="bullet"/>
      <w:lvlText w:val=""/>
      <w:lvlJc w:val="start"/>
      <w:pPr>
        <w:tabs>
          <w:tab w:val="num" w:pos="0"/>
        </w:tabs>
        <w:ind w:start="2160" w:hanging="360"/>
      </w:pPr>
      <w:rPr>
        <w:rFonts w:ascii="Wingdings" w:hAnsi="Wingdings" w:cs="Wingdings" w:hint="default"/>
        <w:sz w:val="20"/>
      </w:rPr>
    </w:lvl>
    <w:lvl w:ilvl="3">
      <w:start w:val="1"/>
      <w:numFmt w:val="bullet"/>
      <w:lvlText w:val=""/>
      <w:lvlJc w:val="start"/>
      <w:pPr>
        <w:tabs>
          <w:tab w:val="num" w:pos="0"/>
        </w:tabs>
        <w:ind w:start="2880" w:hanging="360"/>
      </w:pPr>
      <w:rPr>
        <w:rFonts w:ascii="Wingdings" w:hAnsi="Wingdings" w:cs="Wingdings" w:hint="default"/>
        <w:sz w:val="20"/>
      </w:rPr>
    </w:lvl>
    <w:lvl w:ilvl="4">
      <w:start w:val="1"/>
      <w:numFmt w:val="bullet"/>
      <w:lvlText w:val=""/>
      <w:lvlJc w:val="start"/>
      <w:pPr>
        <w:tabs>
          <w:tab w:val="num" w:pos="0"/>
        </w:tabs>
        <w:ind w:start="3600" w:hanging="360"/>
      </w:pPr>
      <w:rPr>
        <w:rFonts w:ascii="Wingdings" w:hAnsi="Wingdings" w:cs="Wingdings" w:hint="default"/>
        <w:sz w:val="20"/>
      </w:rPr>
    </w:lvl>
    <w:lvl w:ilvl="5">
      <w:start w:val="1"/>
      <w:numFmt w:val="bullet"/>
      <w:lvlText w:val=""/>
      <w:lvlJc w:val="start"/>
      <w:pPr>
        <w:tabs>
          <w:tab w:val="num" w:pos="0"/>
        </w:tabs>
        <w:ind w:start="4320" w:hanging="360"/>
      </w:pPr>
      <w:rPr>
        <w:rFonts w:ascii="Wingdings" w:hAnsi="Wingdings" w:cs="Wingdings" w:hint="default"/>
        <w:sz w:val="20"/>
      </w:rPr>
    </w:lvl>
    <w:lvl w:ilvl="6">
      <w:start w:val="1"/>
      <w:numFmt w:val="bullet"/>
      <w:lvlText w:val=""/>
      <w:lvlJc w:val="start"/>
      <w:pPr>
        <w:tabs>
          <w:tab w:val="num" w:pos="0"/>
        </w:tabs>
        <w:ind w:start="5040" w:hanging="360"/>
      </w:pPr>
      <w:rPr>
        <w:rFonts w:ascii="Wingdings" w:hAnsi="Wingdings" w:cs="Wingdings" w:hint="default"/>
        <w:sz w:val="20"/>
      </w:rPr>
    </w:lvl>
    <w:lvl w:ilvl="7">
      <w:start w:val="1"/>
      <w:numFmt w:val="bullet"/>
      <w:lvlText w:val=""/>
      <w:lvlJc w:val="start"/>
      <w:pPr>
        <w:tabs>
          <w:tab w:val="num" w:pos="0"/>
        </w:tabs>
        <w:ind w:start="5760" w:hanging="360"/>
      </w:pPr>
      <w:rPr>
        <w:rFonts w:ascii="Wingdings" w:hAnsi="Wingdings" w:cs="Wingdings" w:hint="default"/>
        <w:sz w:val="20"/>
      </w:rPr>
    </w:lvl>
    <w:lvl w:ilvl="8">
      <w:start w:val="1"/>
      <w:numFmt w:val="bullet"/>
      <w:lvlText w:val=""/>
      <w:lvlJc w:val="start"/>
      <w:pPr>
        <w:tabs>
          <w:tab w:val="num" w:pos="0"/>
        </w:tabs>
        <w:ind w:start="6480" w:hanging="360"/>
      </w:pPr>
      <w:rPr>
        <w:rFonts w:ascii="Wingdings" w:hAnsi="Wingdings" w:cs="Wingdings" w:hint="default"/>
        <w:sz w:val="20"/>
      </w:rPr>
    </w:lvl>
  </w:abstractNum>
  <w:abstractNum w:abstractNumId="3">
    <w:lvl w:ilvl="0">
      <w:start w:val="1"/>
      <w:numFmt w:val="bullet"/>
      <w:lvlText w:val=""/>
      <w:lvlJc w:val="start"/>
      <w:pPr>
        <w:tabs>
          <w:tab w:val="num" w:pos="0"/>
        </w:tabs>
        <w:ind w:start="2214" w:hanging="360"/>
      </w:pPr>
      <w:rPr>
        <w:rFonts w:ascii="Wingdings" w:hAnsi="Wingdings" w:cs="Wingdings" w:hint="default"/>
        <w:sz w:val="22"/>
        <w:i w:val="false"/>
        <w:b w:val="false"/>
        <w:szCs w:val="20"/>
        <w:lang w:val="es-ES"/>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4">
    <w:lvl w:ilvl="0">
      <w:start w:val="1"/>
      <w:numFmt w:val="decimal"/>
      <w:lvlText w:val="%1."/>
      <w:lvlJc w:val="start"/>
      <w:pPr>
        <w:tabs>
          <w:tab w:val="num" w:pos="720"/>
        </w:tabs>
        <w:ind w:start="720" w:hanging="360"/>
      </w:pPr>
      <w:rPr>
        <w:sz w:val="21"/>
        <w:szCs w:val="21"/>
        <w:rFonts w:ascii="Source Sans Pro" w:hAnsi="Source Sans Pro"/>
        <w:color w:val="auto"/>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lowerLetter"/>
      <w:lvlText w:val="%4)"/>
      <w:lvlJc w:val="start"/>
      <w:pPr>
        <w:tabs>
          <w:tab w:val="num" w:pos="1800"/>
        </w:tabs>
        <w:ind w:start="1800" w:hanging="360"/>
      </w:pPr>
      <w:rPr>
        <w:sz w:val="21"/>
        <w:szCs w:val="21"/>
        <w:rFonts w:ascii="Source Sans Pro" w:hAnsi="Source Sans Pro"/>
        <w:color w:val="auto"/>
      </w:rPr>
    </w:lvl>
    <w:lvl w:ilvl="4">
      <w:start w:val="1"/>
      <w:numFmt w:val="decimal"/>
      <w:lvlText w:val="%5)"/>
      <w:lvlJc w:val="start"/>
      <w:pPr>
        <w:tabs>
          <w:tab w:val="num" w:pos="2160"/>
        </w:tabs>
        <w:ind w:start="2160" w:hanging="360"/>
      </w:pPr>
    </w:lvl>
    <w:lvl w:ilvl="5">
      <w:start w:val="1"/>
      <w:numFmt w:val="lowerLetter"/>
      <w:lvlText w:val="%6)"/>
      <w:lvlJc w:val="start"/>
      <w:pPr>
        <w:tabs>
          <w:tab w:val="num" w:pos="2520"/>
        </w:tabs>
        <w:ind w:start="2520" w:hanging="360"/>
      </w:pPr>
      <w:rPr>
        <w:sz w:val="21"/>
        <w:szCs w:val="21"/>
        <w:rFonts w:ascii="Source Sans Pro" w:hAnsi="Source Sans Pro"/>
        <w:color w:val="auto"/>
      </w:r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bullet"/>
      <w:lvlText w:val=""/>
      <w:lvlJc w:val="start"/>
      <w:pPr>
        <w:tabs>
          <w:tab w:val="num" w:pos="0"/>
        </w:tabs>
        <w:ind w:start="720" w:hanging="360"/>
      </w:pPr>
      <w:rPr>
        <w:rFonts w:ascii="Symbol" w:hAnsi="Symbol" w:cs="Symbol" w:hint="default"/>
        <w:dstrike w:val="false"/>
        <w:strike w:val="false"/>
      </w:rPr>
    </w:lvl>
    <w:lvl w:ilvl="1">
      <w:start w:val="1"/>
      <w:numFmt w:val="bullet"/>
      <w:lvlText w:val=""/>
      <w:lvlJc w:val="start"/>
      <w:pPr>
        <w:tabs>
          <w:tab w:val="num" w:pos="0"/>
        </w:tabs>
        <w:ind w:start="1080" w:hanging="360"/>
      </w:pPr>
      <w:rPr>
        <w:rFonts w:ascii="Symbol" w:hAnsi="Symbol" w:cs="Symbol" w:hint="default"/>
        <w:dstrike w:val="false"/>
        <w:strike w:val="false"/>
      </w:rPr>
    </w:lvl>
    <w:lvl w:ilvl="2">
      <w:start w:val="1"/>
      <w:numFmt w:val="bullet"/>
      <w:lvlText w:val=""/>
      <w:lvlJc w:val="start"/>
      <w:pPr>
        <w:tabs>
          <w:tab w:val="num" w:pos="0"/>
        </w:tabs>
        <w:ind w:start="1440" w:hanging="360"/>
      </w:pPr>
      <w:rPr>
        <w:rFonts w:ascii="Symbol" w:hAnsi="Symbol" w:cs="Symbol" w:hint="default"/>
        <w:dstrike w:val="false"/>
        <w:strike w:val="false"/>
      </w:rPr>
    </w:lvl>
    <w:lvl w:ilvl="3">
      <w:start w:val="1"/>
      <w:numFmt w:val="bullet"/>
      <w:lvlText w:val=""/>
      <w:lvlJc w:val="start"/>
      <w:pPr>
        <w:tabs>
          <w:tab w:val="num" w:pos="0"/>
        </w:tabs>
        <w:ind w:start="1800" w:hanging="360"/>
      </w:pPr>
      <w:rPr>
        <w:rFonts w:ascii="Symbol" w:hAnsi="Symbol" w:cs="Symbol" w:hint="default"/>
        <w:dstrike w:val="false"/>
        <w:strike w:val="false"/>
      </w:rPr>
    </w:lvl>
    <w:lvl w:ilvl="4">
      <w:start w:val="1"/>
      <w:numFmt w:val="bullet"/>
      <w:lvlText w:val=""/>
      <w:lvlJc w:val="start"/>
      <w:pPr>
        <w:tabs>
          <w:tab w:val="num" w:pos="0"/>
        </w:tabs>
        <w:ind w:start="2160" w:hanging="360"/>
      </w:pPr>
      <w:rPr>
        <w:rFonts w:ascii="Symbol" w:hAnsi="Symbol" w:cs="Symbol" w:hint="default"/>
        <w:dstrike w:val="false"/>
        <w:strike w:val="false"/>
      </w:rPr>
    </w:lvl>
    <w:lvl w:ilvl="5">
      <w:start w:val="1"/>
      <w:numFmt w:val="bullet"/>
      <w:lvlText w:val=""/>
      <w:lvlJc w:val="start"/>
      <w:pPr>
        <w:tabs>
          <w:tab w:val="num" w:pos="0"/>
        </w:tabs>
        <w:ind w:start="2520" w:hanging="360"/>
      </w:pPr>
      <w:rPr>
        <w:rFonts w:ascii="Symbol" w:hAnsi="Symbol" w:cs="Symbol" w:hint="default"/>
        <w:dstrike w:val="false"/>
        <w:strike w:val="false"/>
      </w:rPr>
    </w:lvl>
    <w:lvl w:ilvl="6">
      <w:start w:val="1"/>
      <w:numFmt w:val="bullet"/>
      <w:lvlText w:val=""/>
      <w:lvlJc w:val="start"/>
      <w:pPr>
        <w:tabs>
          <w:tab w:val="num" w:pos="0"/>
        </w:tabs>
        <w:ind w:start="2880" w:hanging="360"/>
      </w:pPr>
      <w:rPr>
        <w:rFonts w:ascii="Symbol" w:hAnsi="Symbol" w:cs="Symbol" w:hint="default"/>
        <w:dstrike w:val="false"/>
        <w:strike w:val="false"/>
      </w:rPr>
    </w:lvl>
    <w:lvl w:ilvl="7">
      <w:start w:val="1"/>
      <w:numFmt w:val="bullet"/>
      <w:lvlText w:val=""/>
      <w:lvlJc w:val="start"/>
      <w:pPr>
        <w:tabs>
          <w:tab w:val="num" w:pos="0"/>
        </w:tabs>
        <w:ind w:start="3240" w:hanging="360"/>
      </w:pPr>
      <w:rPr>
        <w:rFonts w:ascii="Symbol" w:hAnsi="Symbol" w:cs="Symbol" w:hint="default"/>
        <w:dstrike w:val="false"/>
        <w:strike w:val="false"/>
      </w:rPr>
    </w:lvl>
    <w:lvl w:ilvl="8">
      <w:start w:val="1"/>
      <w:numFmt w:val="bullet"/>
      <w:lvlText w:val=""/>
      <w:lvlJc w:val="start"/>
      <w:pPr>
        <w:tabs>
          <w:tab w:val="num" w:pos="0"/>
        </w:tabs>
        <w:ind w:start="3600" w:hanging="360"/>
      </w:pPr>
      <w:rPr>
        <w:rFonts w:ascii="Symbol" w:hAnsi="Symbol" w:cs="Symbol" w:hint="default"/>
        <w:dstrike w:val="false"/>
        <w:strike w:val="fals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3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s-E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es-ES" w:eastAsia="zh-CN" w:bidi="hi-IN"/>
    </w:rPr>
  </w:style>
  <w:style w:type="paragraph" w:styleId="Heading1">
    <w:name w:val="heading 1"/>
    <w:basedOn w:val="Ttulo"/>
    <w:next w:val="BodyText"/>
    <w:qFormat/>
    <w:pPr>
      <w:pageBreakBefore/>
      <w:numPr>
        <w:ilvl w:val="0"/>
        <w:numId w:val="1"/>
      </w:numPr>
      <w:spacing w:before="0" w:after="170"/>
      <w:jc w:val="both"/>
      <w:outlineLvl w:val="0"/>
    </w:pPr>
    <w:rPr>
      <w:rFonts w:ascii="Source Sans Pro" w:hAnsi="Source Sans Pro"/>
      <w:b/>
      <w:bCs/>
      <w:sz w:val="21"/>
      <w:szCs w:val="32"/>
    </w:rPr>
  </w:style>
  <w:style w:type="paragraph" w:styleId="Heading2">
    <w:name w:val="heading 2"/>
    <w:basedOn w:val="Ttulo"/>
    <w:next w:val="BodyText"/>
    <w:qFormat/>
    <w:pPr>
      <w:numPr>
        <w:ilvl w:val="1"/>
        <w:numId w:val="1"/>
      </w:numPr>
      <w:spacing w:before="0" w:after="170"/>
      <w:jc w:val="both"/>
      <w:outlineLvl w:val="1"/>
    </w:pPr>
    <w:rPr>
      <w:rFonts w:ascii="Source Sans Pro" w:hAnsi="Source Sans Pro"/>
      <w:b/>
      <w:bCs/>
      <w:i w:val="false"/>
      <w:iCs/>
      <w:sz w:val="21"/>
      <w:szCs w:val="28"/>
    </w:rPr>
  </w:style>
  <w:style w:type="paragraph" w:styleId="Heading3">
    <w:name w:val="heading 3"/>
    <w:basedOn w:val="Ttulo"/>
    <w:next w:val="BodyText"/>
    <w:qFormat/>
    <w:pPr>
      <w:numPr>
        <w:ilvl w:val="2"/>
        <w:numId w:val="1"/>
      </w:numPr>
      <w:spacing w:before="0" w:after="170"/>
      <w:jc w:val="both"/>
      <w:outlineLvl w:val="2"/>
    </w:pPr>
    <w:rPr>
      <w:rFonts w:ascii="Source Sans Pro" w:hAnsi="Source Sans Pro"/>
      <w:b/>
      <w:bCs/>
      <w:sz w:val="21"/>
      <w:szCs w:val="28"/>
    </w:rPr>
  </w:style>
  <w:style w:type="paragraph" w:styleId="Heading4">
    <w:name w:val="heading 4"/>
    <w:basedOn w:val="Ttulo"/>
    <w:next w:val="BodyText"/>
    <w:qFormat/>
    <w:pPr>
      <w:numPr>
        <w:ilvl w:val="3"/>
        <w:numId w:val="1"/>
      </w:numPr>
      <w:spacing w:before="0" w:after="170"/>
      <w:jc w:val="both"/>
      <w:outlineLvl w:val="3"/>
    </w:pPr>
    <w:rPr>
      <w:rFonts w:ascii="Source Sans Pro" w:hAnsi="Source Sans Pro"/>
      <w:b/>
      <w:bCs/>
      <w:i w:val="false"/>
      <w:iCs/>
      <w:sz w:val="21"/>
      <w:szCs w:val="26"/>
    </w:rPr>
  </w:style>
  <w:style w:type="paragraph" w:styleId="Heading5">
    <w:name w:val="heading 5"/>
    <w:basedOn w:val="Ttulo"/>
    <w:next w:val="BodyText"/>
    <w:qFormat/>
    <w:pPr>
      <w:numPr>
        <w:ilvl w:val="4"/>
        <w:numId w:val="1"/>
      </w:numPr>
      <w:spacing w:before="120" w:after="60"/>
      <w:outlineLvl w:val="4"/>
    </w:pPr>
    <w:rPr>
      <w:b/>
      <w:bCs/>
      <w:sz w:val="24"/>
      <w:szCs w:val="24"/>
    </w:rPr>
  </w:style>
  <w:style w:type="paragraph" w:styleId="Heading6">
    <w:name w:val="heading 6"/>
    <w:basedOn w:val="Ttulo"/>
    <w:next w:val="BodyText"/>
    <w:qFormat/>
    <w:pPr>
      <w:numPr>
        <w:ilvl w:val="5"/>
        <w:numId w:val="1"/>
      </w:numPr>
      <w:spacing w:before="60" w:after="60"/>
      <w:outlineLvl w:val="5"/>
    </w:pPr>
    <w:rPr>
      <w:b/>
      <w:bCs/>
      <w:i/>
      <w:iCs/>
      <w:sz w:val="24"/>
      <w:szCs w:val="24"/>
    </w:rPr>
  </w:style>
  <w:style w:type="character" w:styleId="Fuentedeprrafopredeter">
    <w:name w:val="Fuente de párrafo predeter."/>
    <w:qFormat/>
    <w:rPr/>
  </w:style>
  <w:style w:type="character" w:styleId="Hyperlink">
    <w:name w:val="Hyperlink"/>
    <w:rPr>
      <w:color w:val="000080"/>
      <w:u w:val="single"/>
      <w:lang w:val="zxx" w:eastAsia="zxx" w:bidi="zxx"/>
    </w:rPr>
  </w:style>
  <w:style w:type="character" w:styleId="FollowedHyperlink">
    <w:name w:val="FollowedHyperlink"/>
    <w:basedOn w:val="Fuentedeprrafopredeter"/>
    <w:rPr>
      <w:color w:val="800080"/>
      <w:u w:val="single"/>
    </w:rPr>
  </w:style>
  <w:style w:type="character" w:styleId="WWCharLFO5LVL1">
    <w:name w:val="WW_CharLFO5LVL1"/>
    <w:qFormat/>
    <w:rPr>
      <w:rFonts w:ascii="Symbol" w:hAnsi="Symbol" w:cs="Symbol"/>
      <w:sz w:val="20"/>
      <w:szCs w:val="20"/>
    </w:rPr>
  </w:style>
  <w:style w:type="character" w:styleId="WWCharLFO5LVL2">
    <w:name w:val="WW_CharLFO5LVL2"/>
    <w:qFormat/>
    <w:rPr>
      <w:rFonts w:ascii="Courier New" w:hAnsi="Courier New" w:cs="Courier New"/>
      <w:sz w:val="20"/>
    </w:rPr>
  </w:style>
  <w:style w:type="character" w:styleId="WWCharLFO5LVL3">
    <w:name w:val="WW_CharLFO5LVL3"/>
    <w:qFormat/>
    <w:rPr>
      <w:rFonts w:ascii="Wingdings" w:hAnsi="Wingdings" w:cs="Wingdings"/>
      <w:sz w:val="20"/>
    </w:rPr>
  </w:style>
  <w:style w:type="character" w:styleId="WWCharLFO5LVL4">
    <w:name w:val="WW_CharLFO5LVL4"/>
    <w:qFormat/>
    <w:rPr>
      <w:rFonts w:ascii="Wingdings" w:hAnsi="Wingdings" w:cs="Wingdings"/>
      <w:sz w:val="20"/>
    </w:rPr>
  </w:style>
  <w:style w:type="character" w:styleId="WWCharLFO5LVL5">
    <w:name w:val="WW_CharLFO5LVL5"/>
    <w:qFormat/>
    <w:rPr>
      <w:rFonts w:ascii="Wingdings" w:hAnsi="Wingdings" w:cs="Wingdings"/>
      <w:sz w:val="20"/>
    </w:rPr>
  </w:style>
  <w:style w:type="character" w:styleId="WWCharLFO5LVL6">
    <w:name w:val="WW_CharLFO5LVL6"/>
    <w:qFormat/>
    <w:rPr>
      <w:rFonts w:ascii="Wingdings" w:hAnsi="Wingdings" w:cs="Wingdings"/>
      <w:sz w:val="20"/>
    </w:rPr>
  </w:style>
  <w:style w:type="character" w:styleId="WWCharLFO5LVL7">
    <w:name w:val="WW_CharLFO5LVL7"/>
    <w:qFormat/>
    <w:rPr>
      <w:rFonts w:ascii="Wingdings" w:hAnsi="Wingdings" w:cs="Wingdings"/>
      <w:sz w:val="20"/>
    </w:rPr>
  </w:style>
  <w:style w:type="character" w:styleId="WWCharLFO5LVL8">
    <w:name w:val="WW_CharLFO5LVL8"/>
    <w:qFormat/>
    <w:rPr>
      <w:rFonts w:ascii="Wingdings" w:hAnsi="Wingdings" w:cs="Wingdings"/>
      <w:sz w:val="20"/>
    </w:rPr>
  </w:style>
  <w:style w:type="character" w:styleId="WWCharLFO5LVL9">
    <w:name w:val="WW_CharLFO5LVL9"/>
    <w:qFormat/>
    <w:rPr>
      <w:rFonts w:ascii="Wingdings" w:hAnsi="Wingdings" w:cs="Wingdings"/>
      <w:sz w:val="20"/>
    </w:rPr>
  </w:style>
  <w:style w:type="character" w:styleId="Caracteresdenotaalpie">
    <w:name w:val="Caracteres de nota al pie"/>
    <w:qFormat/>
    <w:rPr/>
  </w:style>
  <w:style w:type="character" w:styleId="FootnoteReference">
    <w:name w:val="footnote reference"/>
    <w:rPr>
      <w:vertAlign w:val="superscript"/>
    </w:rPr>
  </w:style>
  <w:style w:type="character" w:styleId="Strong">
    <w:name w:val="Strong"/>
    <w:basedOn w:val="Fuentedeprrafopredeter"/>
    <w:qFormat/>
    <w:rPr>
      <w:b/>
      <w:bCs/>
    </w:rPr>
  </w:style>
  <w:style w:type="character" w:styleId="Fuentedeprrafopredeter1">
    <w:name w:val="Fuente de párrafo predeter.1"/>
    <w:qFormat/>
    <w:rPr/>
  </w:style>
  <w:style w:type="character" w:styleId="Emphasis">
    <w:name w:val="Emphasis"/>
    <w:qFormat/>
    <w:rPr>
      <w:i/>
      <w:iCs/>
    </w:rPr>
  </w:style>
  <w:style w:type="character" w:styleId="Refdenotaalpie">
    <w:name w:val="Ref. de nota al pie"/>
    <w:basedOn w:val="Fuentedeprrafopredeter"/>
    <w:qFormat/>
    <w:rPr>
      <w:vertAlign w:val="superscript"/>
    </w:rPr>
  </w:style>
  <w:style w:type="character" w:styleId="Smbolosdenumeracin">
    <w:name w:val="Símbolos de numeración"/>
    <w:qFormat/>
    <w:rPr>
      <w:rFonts w:ascii="Source Sans Pro" w:hAnsi="Source Sans Pro"/>
      <w:color w:val="auto"/>
      <w:sz w:val="21"/>
      <w:szCs w:val="21"/>
    </w:rPr>
  </w:style>
  <w:style w:type="character" w:styleId="Bolos">
    <w:name w:val="Bolos"/>
    <w:qFormat/>
    <w:rPr>
      <w:rFonts w:ascii="Webdings" w:hAnsi="Webdings" w:eastAsia="OpenSymbol" w:cs="OpenSymbol"/>
    </w:rPr>
  </w:style>
  <w:style w:type="character" w:styleId="WWCharLFO8LVL1">
    <w:name w:val="WW_CharLFO8LVL1"/>
    <w:qFormat/>
    <w:rPr>
      <w:rFonts w:ascii="Source Sans Pro" w:hAnsi="Source Sans Pro" w:cs="NewsGotT"/>
      <w:sz w:val="20"/>
    </w:rPr>
  </w:style>
  <w:style w:type="character" w:styleId="WWCharLFO7LVL2">
    <w:name w:val="WW_CharLFO7LVL2"/>
    <w:qFormat/>
    <w:rPr>
      <w:rFonts w:ascii="NewsGotT" w:hAnsi="NewsGotT" w:eastAsia="Times New Roman" w:cs="Times New Roman"/>
      <w:sz w:val="20"/>
      <w:szCs w:val="20"/>
    </w:rPr>
  </w:style>
  <w:style w:type="character" w:styleId="WWCharLFO7LVL3">
    <w:name w:val="WW_CharLFO7LVL3"/>
    <w:qFormat/>
    <w:rPr>
      <w:rFonts w:ascii="NewsGotT" w:hAnsi="NewsGotT" w:cs="NewsGotT"/>
      <w:sz w:val="20"/>
      <w:szCs w:val="20"/>
    </w:rPr>
  </w:style>
  <w:style w:type="character" w:styleId="WWCharLFO9LVL1">
    <w:name w:val="WW_CharLFO9LVL1"/>
    <w:qFormat/>
    <w:rPr>
      <w:rFonts w:ascii="Source Sans Pro" w:hAnsi="Source Sans Pro" w:cs="NewsGotT"/>
      <w:b w:val="false"/>
      <w:spacing w:val="-2"/>
      <w:sz w:val="21"/>
      <w:szCs w:val="21"/>
    </w:rPr>
  </w:style>
  <w:style w:type="character" w:styleId="WWCharLFO9LVL2">
    <w:name w:val="WW_CharLFO9LVL2"/>
    <w:qFormat/>
    <w:rPr>
      <w:rFonts w:ascii="NewsGotT" w:hAnsi="NewsGotT" w:eastAsia="Times New Roman" w:cs="Times New Roman"/>
      <w:sz w:val="20"/>
    </w:rPr>
  </w:style>
  <w:style w:type="character" w:styleId="WWCharLFO9LVL3">
    <w:name w:val="WW_CharLFO9LVL3"/>
    <w:qFormat/>
    <w:rPr>
      <w:rFonts w:ascii="NewsGotT" w:hAnsi="NewsGotT" w:cs="NewsGotT"/>
      <w:sz w:val="20"/>
    </w:rPr>
  </w:style>
  <w:style w:type="character" w:styleId="Enlacedelndice">
    <w:name w:val="Enlace del índice"/>
    <w:qFormat/>
    <w:rPr/>
  </w:style>
  <w:style w:type="character" w:styleId="WWCharLFO30LVL1">
    <w:name w:val="WW_CharLFO30LVL1"/>
    <w:qFormat/>
    <w:rPr>
      <w:rFonts w:ascii="OpenSymbol" w:hAnsi="OpenSymbol" w:eastAsia="OpenSymbol" w:cs="OpenSymbol"/>
      <w:strike w:val="false"/>
      <w:dstrike w:val="false"/>
    </w:rPr>
  </w:style>
  <w:style w:type="character" w:styleId="WWCharLFO30LVL2">
    <w:name w:val="WW_CharLFO30LVL2"/>
    <w:qFormat/>
    <w:rPr>
      <w:rFonts w:ascii="OpenSymbol" w:hAnsi="OpenSymbol" w:eastAsia="OpenSymbol" w:cs="OpenSymbol"/>
      <w:strike w:val="false"/>
      <w:dstrike w:val="false"/>
    </w:rPr>
  </w:style>
  <w:style w:type="character" w:styleId="WWCharLFO30LVL3">
    <w:name w:val="WW_CharLFO30LVL3"/>
    <w:qFormat/>
    <w:rPr>
      <w:rFonts w:ascii="OpenSymbol" w:hAnsi="OpenSymbol" w:eastAsia="OpenSymbol" w:cs="OpenSymbol"/>
      <w:strike w:val="false"/>
      <w:dstrike w:val="false"/>
    </w:rPr>
  </w:style>
  <w:style w:type="character" w:styleId="WWCharLFO30LVL4">
    <w:name w:val="WW_CharLFO30LVL4"/>
    <w:qFormat/>
    <w:rPr>
      <w:rFonts w:ascii="OpenSymbol" w:hAnsi="OpenSymbol" w:eastAsia="OpenSymbol" w:cs="OpenSymbol"/>
      <w:strike w:val="false"/>
      <w:dstrike w:val="false"/>
    </w:rPr>
  </w:style>
  <w:style w:type="character" w:styleId="WWCharLFO30LVL5">
    <w:name w:val="WW_CharLFO30LVL5"/>
    <w:qFormat/>
    <w:rPr>
      <w:rFonts w:ascii="OpenSymbol" w:hAnsi="OpenSymbol" w:eastAsia="OpenSymbol" w:cs="OpenSymbol"/>
      <w:strike w:val="false"/>
      <w:dstrike w:val="false"/>
    </w:rPr>
  </w:style>
  <w:style w:type="character" w:styleId="WWCharLFO30LVL6">
    <w:name w:val="WW_CharLFO30LVL6"/>
    <w:qFormat/>
    <w:rPr>
      <w:rFonts w:ascii="OpenSymbol" w:hAnsi="OpenSymbol" w:eastAsia="OpenSymbol" w:cs="OpenSymbol"/>
      <w:strike w:val="false"/>
      <w:dstrike w:val="false"/>
    </w:rPr>
  </w:style>
  <w:style w:type="character" w:styleId="WWCharLFO30LVL7">
    <w:name w:val="WW_CharLFO30LVL7"/>
    <w:qFormat/>
    <w:rPr>
      <w:rFonts w:ascii="OpenSymbol" w:hAnsi="OpenSymbol" w:eastAsia="OpenSymbol" w:cs="OpenSymbol"/>
      <w:strike w:val="false"/>
      <w:dstrike w:val="false"/>
    </w:rPr>
  </w:style>
  <w:style w:type="character" w:styleId="WWCharLFO30LVL8">
    <w:name w:val="WW_CharLFO30LVL8"/>
    <w:qFormat/>
    <w:rPr>
      <w:rFonts w:ascii="OpenSymbol" w:hAnsi="OpenSymbol" w:eastAsia="OpenSymbol" w:cs="OpenSymbol"/>
      <w:strike w:val="false"/>
      <w:dstrike w:val="false"/>
    </w:rPr>
  </w:style>
  <w:style w:type="character" w:styleId="WWCharLFO30LVL9">
    <w:name w:val="WW_CharLFO30LVL9"/>
    <w:qFormat/>
    <w:rPr>
      <w:rFonts w:ascii="OpenSymbol" w:hAnsi="OpenSymbol" w:eastAsia="OpenSymbol" w:cs="OpenSymbol"/>
      <w:strike w:val="false"/>
      <w:dstrike w:val="false"/>
    </w:rPr>
  </w:style>
  <w:style w:type="character" w:styleId="WWCharLFO15LVL1">
    <w:name w:val="WW_CharLFO15LVL1"/>
    <w:qFormat/>
    <w:rPr>
      <w:rFonts w:ascii="Wingdings" w:hAnsi="Wingdings" w:cs="Wingdings"/>
      <w:b w:val="false"/>
      <w:i w:val="false"/>
      <w:sz w:val="22"/>
      <w:lang w:val="es-ES"/>
    </w:rPr>
  </w:style>
  <w:style w:type="character" w:styleId="WWCharLFO15LVL2">
    <w:name w:val="WW_CharLFO15LVL2"/>
    <w:qFormat/>
    <w:rPr>
      <w:rFonts w:ascii="Courier New" w:hAnsi="Courier New" w:cs="Courier New"/>
      <w:sz w:val="20"/>
    </w:rPr>
  </w:style>
  <w:style w:type="character" w:styleId="WWCharLFO15LVL3">
    <w:name w:val="WW_CharLFO15LVL3"/>
    <w:qFormat/>
    <w:rPr>
      <w:rFonts w:ascii="Wingdings" w:hAnsi="Wingdings" w:cs="Wingdings"/>
      <w:sz w:val="20"/>
    </w:rPr>
  </w:style>
  <w:style w:type="character" w:styleId="WWCharLFO15LVL4">
    <w:name w:val="WW_CharLFO15LVL4"/>
    <w:qFormat/>
    <w:rPr>
      <w:rFonts w:ascii="Wingdings" w:hAnsi="Wingdings" w:cs="Wingdings"/>
      <w:sz w:val="20"/>
    </w:rPr>
  </w:style>
  <w:style w:type="character" w:styleId="WWCharLFO15LVL5">
    <w:name w:val="WW_CharLFO15LVL5"/>
    <w:qFormat/>
    <w:rPr>
      <w:rFonts w:ascii="Wingdings" w:hAnsi="Wingdings" w:cs="Wingdings"/>
      <w:sz w:val="20"/>
    </w:rPr>
  </w:style>
  <w:style w:type="character" w:styleId="WWCharLFO15LVL6">
    <w:name w:val="WW_CharLFO15LVL6"/>
    <w:qFormat/>
    <w:rPr>
      <w:rFonts w:ascii="Wingdings" w:hAnsi="Wingdings" w:cs="Wingdings"/>
      <w:sz w:val="20"/>
    </w:rPr>
  </w:style>
  <w:style w:type="character" w:styleId="WWCharLFO15LVL7">
    <w:name w:val="WW_CharLFO15LVL7"/>
    <w:qFormat/>
    <w:rPr>
      <w:rFonts w:ascii="Wingdings" w:hAnsi="Wingdings" w:cs="Wingdings"/>
      <w:sz w:val="20"/>
    </w:rPr>
  </w:style>
  <w:style w:type="character" w:styleId="WWCharLFO15LVL8">
    <w:name w:val="WW_CharLFO15LVL8"/>
    <w:qFormat/>
    <w:rPr>
      <w:rFonts w:ascii="Wingdings" w:hAnsi="Wingdings" w:cs="Wingdings"/>
      <w:sz w:val="20"/>
    </w:rPr>
  </w:style>
  <w:style w:type="character" w:styleId="WWCharLFO15LVL9">
    <w:name w:val="WW_CharLFO15LVL9"/>
    <w:qFormat/>
    <w:rPr>
      <w:rFonts w:ascii="Wingdings" w:hAnsi="Wingdings" w:cs="Wingdings"/>
      <w:sz w:val="20"/>
    </w:rPr>
  </w:style>
  <w:style w:type="character" w:styleId="WWCharLFO16LVL1">
    <w:name w:val="WW_CharLFO16LVL1"/>
    <w:qFormat/>
    <w:rPr>
      <w:rFonts w:ascii="Wingdings" w:hAnsi="Wingdings" w:cs="Wingdings"/>
      <w:b w:val="false"/>
      <w:i w:val="false"/>
      <w:sz w:val="22"/>
      <w:szCs w:val="20"/>
      <w:lang w:val="es-ES"/>
    </w:rPr>
  </w:style>
  <w:style w:type="character" w:styleId="WWCharLFO16LVL2">
    <w:name w:val="WW_CharLFO16LVL2"/>
    <w:qFormat/>
    <w:rPr>
      <w:rFonts w:ascii="Courier New" w:hAnsi="Courier New" w:cs="Courier New"/>
    </w:rPr>
  </w:style>
  <w:style w:type="character" w:styleId="WWCharLFO16LVL3">
    <w:name w:val="WW_CharLFO16LVL3"/>
    <w:qFormat/>
    <w:rPr>
      <w:rFonts w:ascii="Wingdings" w:hAnsi="Wingdings" w:cs="Wingdings"/>
    </w:rPr>
  </w:style>
  <w:style w:type="character" w:styleId="WWCharLFO16LVL4">
    <w:name w:val="WW_CharLFO16LVL4"/>
    <w:qFormat/>
    <w:rPr>
      <w:rFonts w:ascii="Symbol" w:hAnsi="Symbol" w:cs="Symbol"/>
    </w:rPr>
  </w:style>
  <w:style w:type="character" w:styleId="WWCharLFO16LVL5">
    <w:name w:val="WW_CharLFO16LVL5"/>
    <w:qFormat/>
    <w:rPr>
      <w:rFonts w:ascii="Courier New" w:hAnsi="Courier New" w:cs="Courier New"/>
    </w:rPr>
  </w:style>
  <w:style w:type="character" w:styleId="WWCharLFO16LVL6">
    <w:name w:val="WW_CharLFO16LVL6"/>
    <w:qFormat/>
    <w:rPr>
      <w:rFonts w:ascii="Wingdings" w:hAnsi="Wingdings" w:cs="Wingdings"/>
    </w:rPr>
  </w:style>
  <w:style w:type="character" w:styleId="WWCharLFO16LVL7">
    <w:name w:val="WW_CharLFO16LVL7"/>
    <w:qFormat/>
    <w:rPr>
      <w:rFonts w:ascii="Symbol" w:hAnsi="Symbol" w:cs="Symbol"/>
    </w:rPr>
  </w:style>
  <w:style w:type="character" w:styleId="WWCharLFO16LVL8">
    <w:name w:val="WW_CharLFO16LVL8"/>
    <w:qFormat/>
    <w:rPr>
      <w:rFonts w:ascii="Courier New" w:hAnsi="Courier New" w:cs="Courier New"/>
    </w:rPr>
  </w:style>
  <w:style w:type="character" w:styleId="WWCharLFO16LVL9">
    <w:name w:val="WW_CharLFO16LVL9"/>
    <w:qFormat/>
    <w:rPr>
      <w:rFonts w:ascii="Wingdings" w:hAnsi="Wingdings" w:cs="Wingdings"/>
    </w:rPr>
  </w:style>
  <w:style w:type="character" w:styleId="WWCharLFO17LVL1">
    <w:name w:val="WW_CharLFO17LVL1"/>
    <w:qFormat/>
    <w:rPr>
      <w:rFonts w:ascii="NewsGotT" w:hAnsi="NewsGotT" w:cs="NewsGotT"/>
      <w:sz w:val="20"/>
      <w:szCs w:val="20"/>
    </w:rPr>
  </w:style>
  <w:style w:type="character" w:styleId="DefaultParagraphFont">
    <w:name w:val="Default Paragraph Font"/>
    <w:qFormat/>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40" w:before="0" w:after="170"/>
      <w:jc w:val="both"/>
    </w:pPr>
    <w:rPr>
      <w:rFonts w:ascii="Source Sans Pro" w:hAnsi="Source Sans Pro"/>
      <w:sz w:val="21"/>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lang w:val="zxx" w:eastAsia="zxx" w:bidi="zxx"/>
    </w:rPr>
  </w:style>
  <w:style w:type="paragraph" w:styleId="Normal1">
    <w:name w:val="Normal1"/>
    <w:qFormat/>
    <w:pPr>
      <w:widowControl/>
      <w:suppressAutoHyphens w:val="true"/>
      <w:kinsoku w:val="true"/>
      <w:overflowPunct w:val="true"/>
      <w:autoSpaceDE w:val="true"/>
      <w:bidi w:val="0"/>
      <w:spacing w:before="0" w:after="0"/>
      <w:jc w:val="both"/>
    </w:pPr>
    <w:rPr>
      <w:rFonts w:ascii="Source Sans Pro" w:hAnsi="Source Sans Pro" w:eastAsia="Noto Sans HK" w:cs="Source Sans Pro"/>
      <w:color w:val="21211E"/>
      <w:kern w:val="2"/>
      <w:sz w:val="21"/>
      <w:szCs w:val="18"/>
      <w:lang w:eastAsia="en-US" w:val="es-ES" w:bidi="hi-IN"/>
    </w:rPr>
  </w:style>
  <w:style w:type="paragraph" w:styleId="Piedepgina-Datos">
    <w:name w:val="Pie de página - Datos"/>
    <w:qFormat/>
    <w:pPr>
      <w:widowControl/>
      <w:tabs>
        <w:tab w:val="clear" w:pos="709"/>
      </w:tabs>
      <w:suppressAutoHyphens w:val="true"/>
      <w:kinsoku w:val="true"/>
      <w:overflowPunct w:val="true"/>
      <w:autoSpaceDE w:val="true"/>
      <w:bidi w:val="0"/>
      <w:spacing w:before="80" w:after="80"/>
      <w:ind w:hanging="0" w:start="3969" w:end="0"/>
      <w:jc w:val="end"/>
    </w:pPr>
    <w:rPr>
      <w:rFonts w:ascii="Source Sans Pro" w:hAnsi="Source Sans Pro" w:eastAsia="Noto Sans HK" w:cs="Source Sans Pro"/>
      <w:color w:val="auto"/>
      <w:kern w:val="2"/>
      <w:sz w:val="16"/>
      <w:szCs w:val="14"/>
      <w:lang w:eastAsia="en-US" w:val="es-ES" w:bidi="hi-IN"/>
    </w:rPr>
  </w:style>
  <w:style w:type="paragraph" w:styleId="FootnoteText">
    <w:name w:val="footnote text"/>
    <w:basedOn w:val="Normal"/>
    <w:pPr>
      <w:suppressLineNumbers/>
      <w:tabs>
        <w:tab w:val="clear" w:pos="709"/>
      </w:tabs>
      <w:spacing w:before="0" w:after="57"/>
      <w:ind w:hanging="283" w:start="283" w:end="0"/>
      <w:jc w:val="both"/>
    </w:pPr>
    <w:rPr>
      <w:rFonts w:ascii="Source Sans Pro" w:hAnsi="Source Sans Pro"/>
      <w:color w:val="21211E"/>
      <w:sz w:val="16"/>
      <w:szCs w:val="20"/>
    </w:rPr>
  </w:style>
  <w:style w:type="paragraph" w:styleId="Cabecera-Consejera">
    <w:name w:val="Cabecera - Consejería"/>
    <w:next w:val="Cabecera-Centrodirectivo"/>
    <w:qFormat/>
    <w:pPr>
      <w:widowControl/>
      <w:suppressAutoHyphens w:val="true"/>
      <w:kinsoku w:val="true"/>
      <w:overflowPunct w:val="true"/>
      <w:autoSpaceDE w:val="true"/>
      <w:bidi w:val="0"/>
      <w:spacing w:before="0" w:after="57"/>
    </w:pPr>
    <w:rPr>
      <w:rFonts w:ascii="Source Sans Pro Semibold" w:hAnsi="Source Sans Pro Semibold" w:eastAsia="Noto Sans HK Medium" w:cs="Source Sans Pro Semibold"/>
      <w:color w:val="auto"/>
      <w:kern w:val="2"/>
      <w:sz w:val="18"/>
      <w:szCs w:val="17"/>
      <w:lang w:eastAsia="en-US" w:val="es-ES" w:bidi="hi-IN"/>
    </w:rPr>
  </w:style>
  <w:style w:type="paragraph" w:styleId="Cabecera-Centrodirectivo">
    <w:name w:val="Cabecera - Centro directivo"/>
    <w:qFormat/>
    <w:pPr>
      <w:widowControl/>
      <w:suppressAutoHyphens w:val="true"/>
      <w:kinsoku w:val="true"/>
      <w:overflowPunct w:val="true"/>
      <w:autoSpaceDE w:val="true"/>
      <w:bidi w:val="0"/>
      <w:spacing w:before="0" w:after="283"/>
    </w:pPr>
    <w:rPr>
      <w:rFonts w:ascii="Source Sans Pro" w:hAnsi="Source Sans Pro" w:eastAsia="Noto Sans HK" w:cs="Source Sans Pro"/>
      <w:color w:val="auto"/>
      <w:kern w:val="2"/>
      <w:sz w:val="18"/>
      <w:szCs w:val="16"/>
      <w:lang w:eastAsia="en-US" w:val="es-ES" w:bidi="hi-IN"/>
    </w:rPr>
  </w:style>
  <w:style w:type="paragraph" w:styleId="Default">
    <w:name w:val="Default"/>
    <w:qFormat/>
    <w:pPr>
      <w:widowControl/>
      <w:suppressAutoHyphens w:val="false"/>
      <w:kinsoku w:val="true"/>
      <w:overflowPunct w:val="true"/>
      <w:autoSpaceDE w:val="true"/>
      <w:bidi w:val="0"/>
      <w:jc w:val="start"/>
      <w:textAlignment w:val="baseline"/>
    </w:pPr>
    <w:rPr>
      <w:rFonts w:ascii="Arial" w:hAnsi="Arial" w:eastAsia="0" w:cs="Arial"/>
      <w:color w:val="000000"/>
      <w:kern w:val="2"/>
      <w:sz w:val="24"/>
      <w:szCs w:val="24"/>
      <w:lang w:val="es-ES" w:eastAsia="hi-IN" w:bidi="hi-IN"/>
    </w:rPr>
  </w:style>
  <w:style w:type="paragraph" w:styleId="NormalWeb">
    <w:name w:val="Normal (Web)"/>
    <w:basedOn w:val="Normal"/>
    <w:qFormat/>
    <w:pPr>
      <w:suppressAutoHyphens w:val="false"/>
      <w:spacing w:before="100" w:after="0"/>
    </w:pPr>
    <w:rPr>
      <w:rFonts w:ascii="Times New Roman" w:hAnsi="Times New Roman" w:eastAsia="Times New Roman"/>
      <w:color w:val="000000"/>
      <w:sz w:val="24"/>
      <w:szCs w:val="24"/>
    </w:rPr>
  </w:style>
  <w:style w:type="paragraph" w:styleId="Listanumricatexto">
    <w:name w:val="Lista numérica texto"/>
    <w:basedOn w:val="Normal"/>
    <w:qFormat/>
    <w:pPr>
      <w:ind w:hanging="0" w:start="425" w:end="0"/>
    </w:pPr>
    <w:rPr/>
  </w:style>
  <w:style w:type="paragraph" w:styleId="IndexHeading">
    <w:name w:val="index heading"/>
    <w:basedOn w:val="Ttulo"/>
    <w:pPr>
      <w:suppressLineNumbers/>
      <w:ind w:hanging="0" w:start="0" w:end="0"/>
    </w:pPr>
    <w:rPr>
      <w:b/>
      <w:bCs/>
      <w:sz w:val="32"/>
      <w:szCs w:val="32"/>
    </w:rPr>
  </w:style>
  <w:style w:type="paragraph" w:styleId="TOCHeading">
    <w:name w:val="TOC Heading"/>
    <w:basedOn w:val="IndexHeading"/>
    <w:qFormat/>
    <w:pPr>
      <w:suppressLineNumbers/>
      <w:ind w:hanging="0" w:start="0" w:end="0"/>
      <w:jc w:val="start"/>
    </w:pPr>
    <w:rPr>
      <w:rFonts w:ascii="Source Sans Pro" w:hAnsi="Source Sans Pro"/>
      <w:b/>
      <w:bCs/>
      <w:sz w:val="21"/>
      <w:szCs w:val="32"/>
    </w:rPr>
  </w:style>
  <w:style w:type="paragraph" w:styleId="TOC1">
    <w:name w:val="toc 1"/>
    <w:basedOn w:val="ndice"/>
    <w:pPr>
      <w:tabs>
        <w:tab w:val="clear" w:pos="709"/>
        <w:tab w:val="right" w:pos="9638" w:leader="dot"/>
      </w:tabs>
      <w:ind w:hanging="0" w:start="0" w:end="0"/>
    </w:pPr>
    <w:rPr>
      <w:rFonts w:ascii="Source Sans Pro" w:hAnsi="Source Sans Pro"/>
      <w:b/>
      <w:sz w:val="21"/>
    </w:rPr>
  </w:style>
  <w:style w:type="paragraph" w:styleId="TOC2">
    <w:name w:val="toc 2"/>
    <w:basedOn w:val="ndice"/>
    <w:pPr>
      <w:tabs>
        <w:tab w:val="clear" w:pos="709"/>
        <w:tab w:val="right" w:pos="9355" w:leader="dot"/>
      </w:tabs>
      <w:ind w:hanging="0" w:start="283" w:end="0"/>
    </w:pPr>
    <w:rPr>
      <w:rFonts w:ascii="Source Sans Pro" w:hAnsi="Source Sans Pro"/>
      <w:sz w:val="21"/>
    </w:rPr>
  </w:style>
  <w:style w:type="paragraph" w:styleId="TOC3">
    <w:name w:val="toc 3"/>
    <w:basedOn w:val="ndice"/>
    <w:pPr>
      <w:tabs>
        <w:tab w:val="clear" w:pos="709"/>
        <w:tab w:val="right" w:pos="9071" w:leader="dot"/>
      </w:tabs>
      <w:ind w:hanging="0" w:start="567" w:end="0"/>
    </w:pPr>
    <w:rPr>
      <w:rFonts w:ascii="Source Sans Pro" w:hAnsi="Source Sans Pro"/>
      <w:sz w:val="21"/>
    </w:rPr>
  </w:style>
  <w:style w:type="paragraph" w:styleId="TOC4">
    <w:name w:val="toc 4"/>
    <w:basedOn w:val="ndice"/>
    <w:pPr>
      <w:tabs>
        <w:tab w:val="clear" w:pos="709"/>
        <w:tab w:val="right" w:pos="8788" w:leader="dot"/>
      </w:tabs>
      <w:ind w:hanging="0" w:start="850" w:end="0"/>
    </w:pPr>
    <w:rPr>
      <w:rFonts w:ascii="Source Sans Pro" w:hAnsi="Source Sans Pro"/>
      <w:sz w:val="21"/>
    </w:rPr>
  </w:style>
  <w:style w:type="paragraph" w:styleId="Cabeceraypie">
    <w:name w:val="Cabecera y pie"/>
    <w:basedOn w:val="Normal"/>
    <w:qFormat/>
    <w:pPr>
      <w:suppressLineNumbers/>
      <w:tabs>
        <w:tab w:val="clear" w:pos="709"/>
        <w:tab w:val="center" w:pos="4819" w:leader="none"/>
        <w:tab w:val="right" w:pos="9638" w:leader="none"/>
      </w:tabs>
    </w:pPr>
    <w:rPr/>
  </w:style>
  <w:style w:type="paragraph" w:styleId="Header">
    <w:name w:val="header"/>
    <w:basedOn w:val="Cabeceraypie"/>
    <w:pPr>
      <w:suppressLineNumbers/>
    </w:pPr>
    <w:rPr/>
  </w:style>
  <w:style w:type="paragraph" w:styleId="Footer">
    <w:name w:val="footer"/>
    <w:basedOn w:val="Cabeceraypie"/>
    <w:pPr>
      <w:suppressLineNumbers/>
    </w:pPr>
    <w:rPr/>
  </w:style>
  <w:style w:type="paragraph" w:styleId="Contenidodelmarco">
    <w:name w:val="Contenido del marco"/>
    <w:basedOn w:val="Normal"/>
    <w:qFormat/>
    <w:pPr/>
    <w:rPr/>
  </w:style>
  <w:style w:type="paragraph" w:styleId="western">
    <w:name w:val="western"/>
    <w:basedOn w:val="Normal"/>
    <w:qFormat/>
    <w:pPr>
      <w:suppressAutoHyphens w:val="false"/>
      <w:spacing w:before="100" w:after="0"/>
    </w:pPr>
    <w:rPr>
      <w:rFonts w:ascii="Arial" w:hAnsi="Arial" w:eastAsia="Arial" w:cs="Arial"/>
      <w:color w:val="000000"/>
      <w:sz w:val="24"/>
      <w:szCs w:val="24"/>
    </w:rPr>
  </w:style>
  <w:style w:type="paragraph" w:styleId="Contenidodelatabla">
    <w:name w:val="Contenido de la tabla"/>
    <w:basedOn w:val="Normal"/>
    <w:qFormat/>
    <w:pPr>
      <w:widowControl w:val="false"/>
      <w:suppressLineNumbers/>
      <w:suppressAutoHyphens w:val="false"/>
      <w:spacing w:before="0" w:after="170"/>
      <w:jc w:val="both"/>
    </w:pPr>
    <w:rPr>
      <w:rFonts w:ascii="Source Sans Pro" w:hAnsi="Source Sans Pro"/>
      <w:sz w:val="21"/>
    </w:rPr>
  </w:style>
  <w:style w:type="paragraph" w:styleId="Prrafodelista">
    <w:name w:val="Párrafo de lista"/>
    <w:basedOn w:val="Normal1"/>
    <w:qFormat/>
    <w:pPr>
      <w:tabs>
        <w:tab w:val="clear" w:pos="709"/>
      </w:tabs>
      <w:suppressAutoHyphens w:val="true"/>
      <w:ind w:hanging="0" w:start="720" w:end="0"/>
    </w:pPr>
    <w:rPr/>
  </w:style>
  <w:style w:type="paragraph" w:styleId="Contenidodelista">
    <w:name w:val="Contenido de lista"/>
    <w:basedOn w:val="Normal"/>
    <w:qFormat/>
    <w:pPr>
      <w:spacing w:before="0" w:after="283"/>
      <w:ind w:hanging="0" w:start="567" w:end="0"/>
      <w:contextualSpacing/>
      <w:jc w:val="both"/>
    </w:pPr>
    <w:rPr>
      <w:rFonts w:ascii="Source Sans Pro" w:hAnsi="Source Sans Pro"/>
      <w:sz w:val="21"/>
    </w:rPr>
  </w:style>
  <w:style w:type="paragraph" w:styleId="Ttulodelatabla">
    <w:name w:val="Título de la tabla"/>
    <w:basedOn w:val="Contenidodelatabla"/>
    <w:qFormat/>
    <w:pPr>
      <w:suppressLineNumbers/>
      <w:jc w:val="center"/>
    </w:pPr>
    <w:rPr>
      <w:b/>
      <w:bCs/>
    </w:rPr>
  </w:style>
  <w:style w:type="paragraph" w:styleId="NormalTable">
    <w:name w:val="Normal Table"/>
    <w:qFormat/>
    <w:pPr>
      <w:widowControl/>
      <w:kinsoku w:val="true"/>
      <w:overflowPunct w:val="true"/>
      <w:autoSpaceDE w:val="true"/>
      <w:bidi w:val="0"/>
      <w:spacing w:lineRule="auto" w:line="276" w:before="0" w:after="200"/>
      <w:jc w:val="start"/>
      <w:textAlignment w:val="auto"/>
    </w:pPr>
    <w:rPr>
      <w:rFonts w:ascii="Calibri" w:hAnsi="Calibri" w:eastAsia="Times New Roman" w:cs="Times New Roman"/>
      <w:color w:val="auto"/>
      <w:kern w:val="2"/>
      <w:sz w:val="22"/>
      <w:szCs w:val="22"/>
      <w:lang w:val="es-ES" w:eastAsia="es-ES" w:bidi="ar-SA"/>
    </w:rPr>
  </w:style>
  <w:style w:type="paragraph" w:styleId="Comentario">
    <w:name w:val="Comentario"/>
    <w:basedOn w:val="Normal"/>
    <w:qFormat/>
    <w:pPr>
      <w:spacing w:before="56" w:after="0"/>
      <w:ind w:start="56" w:end="56"/>
    </w:pPr>
    <w:rPr>
      <w:sz w:val="20"/>
      <w:szCs w:val="20"/>
    </w:rPr>
  </w:style>
  <w:style w:type="numbering" w:styleId="Bolo">
    <w:name w:val="Bolo •"/>
    <w:qFormat/>
  </w:style>
  <w:style w:type="numbering" w:styleId="WW8Num16">
    <w:name w:val="WW8Num16"/>
    <w:qFormat/>
  </w:style>
  <w:style w:type="numbering" w:styleId="WW8Num23">
    <w:name w:val="WW8Num23"/>
    <w:qFormat/>
  </w:style>
  <w:style w:type="numbering" w:styleId="WW8Num9">
    <w:name w:val="WW8Num9"/>
    <w:qFormat/>
  </w:style>
  <w:style w:type="numbering" w:styleId="WW8Num17">
    <w:name w:val="WW8Num17"/>
    <w:qFormat/>
  </w:style>
  <w:style w:type="numbering" w:styleId="WW8Num2">
    <w:name w:val="WW8Num2"/>
    <w:qFormat/>
  </w:style>
  <w:style w:type="numbering" w:styleId="WW8Num7">
    <w:name w:val="WW8Num7"/>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ontrol" Target="activeX/activeX1.xml"/><Relationship Id="rId3" Type="http://schemas.openxmlformats.org/officeDocument/2006/relationships/control" Target="activeX/activeX2.xml"/><Relationship Id="rId4" Type="http://schemas.openxmlformats.org/officeDocument/2006/relationships/control" Target="activeX/activeX3.xml"/><Relationship Id="rId5" Type="http://schemas.openxmlformats.org/officeDocument/2006/relationships/control" Target="activeX/activeX4.xml"/><Relationship Id="rId6" Type="http://schemas.openxmlformats.org/officeDocument/2006/relationships/control" Target="activeX/activeX5.xml"/><Relationship Id="rId7" Type="http://schemas.openxmlformats.org/officeDocument/2006/relationships/control" Target="activeX/activeX6.xml"/><Relationship Id="rId8" Type="http://schemas.openxmlformats.org/officeDocument/2006/relationships/control" Target="activeX/activeX7.xml"/><Relationship Id="rId9" Type="http://schemas.openxmlformats.org/officeDocument/2006/relationships/control" Target="activeX/activeX8.xml"/><Relationship Id="rId10" Type="http://schemas.openxmlformats.org/officeDocument/2006/relationships/control" Target="activeX/activeX9.xml"/><Relationship Id="rId11" Type="http://schemas.openxmlformats.org/officeDocument/2006/relationships/control" Target="activeX/activeX10.xml"/><Relationship Id="rId12" Type="http://schemas.openxmlformats.org/officeDocument/2006/relationships/control" Target="activeX/activeX11.xml"/><Relationship Id="rId13" Type="http://schemas.openxmlformats.org/officeDocument/2006/relationships/control" Target="activeX/activeX12.xml"/><Relationship Id="rId14" Type="http://schemas.openxmlformats.org/officeDocument/2006/relationships/control" Target="activeX/activeX13.xml"/><Relationship Id="rId15" Type="http://schemas.openxmlformats.org/officeDocument/2006/relationships/control" Target="activeX/activeX14.xml"/><Relationship Id="rId16" Type="http://schemas.openxmlformats.org/officeDocument/2006/relationships/control" Target="activeX/activeX15.xml"/><Relationship Id="rId17" Type="http://schemas.openxmlformats.org/officeDocument/2006/relationships/control" Target="activeX/activeX16.xml"/><Relationship Id="rId18" Type="http://schemas.openxmlformats.org/officeDocument/2006/relationships/control" Target="activeX/activeX17.xml"/><Relationship Id="rId19" Type="http://schemas.openxmlformats.org/officeDocument/2006/relationships/control" Target="activeX/activeX18.xml"/><Relationship Id="rId20" Type="http://schemas.openxmlformats.org/officeDocument/2006/relationships/control" Target="activeX/activeX19.xml"/><Relationship Id="rId21" Type="http://schemas.openxmlformats.org/officeDocument/2006/relationships/control" Target="activeX/activeX20.xml"/><Relationship Id="rId22" Type="http://schemas.openxmlformats.org/officeDocument/2006/relationships/control" Target="activeX/activeX21.xml"/><Relationship Id="rId23" Type="http://schemas.openxmlformats.org/officeDocument/2006/relationships/control" Target="activeX/activeX22.xml"/><Relationship Id="rId24" Type="http://schemas.openxmlformats.org/officeDocument/2006/relationships/control" Target="activeX/activeX23.xml"/><Relationship Id="rId25" Type="http://schemas.openxmlformats.org/officeDocument/2006/relationships/control" Target="activeX/activeX24.xml"/><Relationship Id="rId26" Type="http://schemas.openxmlformats.org/officeDocument/2006/relationships/control" Target="activeX/activeX25.xml"/><Relationship Id="rId27" Type="http://schemas.openxmlformats.org/officeDocument/2006/relationships/control" Target="activeX/activeX26.xml"/><Relationship Id="rId28" Type="http://schemas.openxmlformats.org/officeDocument/2006/relationships/control" Target="activeX/activeX27.xml"/><Relationship Id="rId29" Type="http://schemas.openxmlformats.org/officeDocument/2006/relationships/control" Target="activeX/activeX28.xml"/><Relationship Id="rId30" Type="http://schemas.openxmlformats.org/officeDocument/2006/relationships/control" Target="activeX/activeX29.xml"/><Relationship Id="rId31" Type="http://schemas.openxmlformats.org/officeDocument/2006/relationships/control" Target="activeX/activeX30.xml"/><Relationship Id="rId32" Type="http://schemas.openxmlformats.org/officeDocument/2006/relationships/control" Target="activeX/activeX31.xml"/><Relationship Id="rId33" Type="http://schemas.openxmlformats.org/officeDocument/2006/relationships/control" Target="activeX/activeX32.xml"/><Relationship Id="rId34" Type="http://schemas.openxmlformats.org/officeDocument/2006/relationships/control" Target="activeX/activeX33.xml"/><Relationship Id="rId35" Type="http://schemas.openxmlformats.org/officeDocument/2006/relationships/control" Target="activeX/activeX34.xml"/><Relationship Id="rId36" Type="http://schemas.openxmlformats.org/officeDocument/2006/relationships/control" Target="activeX/activeX35.xml"/><Relationship Id="rId37" Type="http://schemas.openxmlformats.org/officeDocument/2006/relationships/control" Target="activeX/activeX36.xml"/><Relationship Id="rId38" Type="http://schemas.openxmlformats.org/officeDocument/2006/relationships/control" Target="activeX/activeX37.xml"/><Relationship Id="rId39" Type="http://schemas.openxmlformats.org/officeDocument/2006/relationships/header" Target="header1.xml"/><Relationship Id="rId40" Type="http://schemas.openxmlformats.org/officeDocument/2006/relationships/header" Target="header2.xml"/><Relationship Id="rId41" Type="http://schemas.openxmlformats.org/officeDocument/2006/relationships/footer" Target="footer1.xml"/><Relationship Id="rId42" Type="http://schemas.openxmlformats.org/officeDocument/2006/relationships/footer" Target="footer2.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3.jpeg"/>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_rels/activeX3.xml.rels><?xml version="1.0" encoding="UTF-8"?>
<Relationships xmlns="http://schemas.openxmlformats.org/package/2006/relationships"><Relationship Id="rId1" Type="http://schemas.microsoft.com/office/2006/relationships/activeXControlBinary" Target="activeX3.bin"/>
</Relationships>
</file>

<file path=word/activeX/_rels/activeX4.xml.rels><?xml version="1.0" encoding="UTF-8"?>
<Relationships xmlns="http://schemas.openxmlformats.org/package/2006/relationships"><Relationship Id="rId1" Type="http://schemas.microsoft.com/office/2006/relationships/activeXControlBinary" Target="activeX4.bin"/>
</Relationships>
</file>

<file path=word/activeX/_rels/activeX5.xml.rels><?xml version="1.0" encoding="UTF-8"?>
<Relationships xmlns="http://schemas.openxmlformats.org/package/2006/relationships"><Relationship Id="rId1" Type="http://schemas.microsoft.com/office/2006/relationships/activeXControlBinary" Target="activeX5.bin"/>
</Relationships>
</file>

<file path=word/activeX/_rels/activeX6.xml.rels><?xml version="1.0" encoding="UTF-8"?>
<Relationships xmlns="http://schemas.openxmlformats.org/package/2006/relationships"><Relationship Id="rId1" Type="http://schemas.microsoft.com/office/2006/relationships/activeXControlBinary" Target="activeX6.bin"/>
</Relationships>
</file>

<file path=word/activeX/_rels/activeX7.xml.rels><?xml version="1.0" encoding="UTF-8"?>
<Relationships xmlns="http://schemas.openxmlformats.org/package/2006/relationships"><Relationship Id="rId1" Type="http://schemas.microsoft.com/office/2006/relationships/activeXControlBinary" Target="activeX7.bin"/>
</Relationships>
</file>

<file path=word/activeX/_rels/activeX8.xml.rels><?xml version="1.0" encoding="UTF-8"?>
<Relationships xmlns="http://schemas.openxmlformats.org/package/2006/relationships"><Relationship Id="rId1" Type="http://schemas.microsoft.com/office/2006/relationships/activeXControlBinary" Target="activeX8.bin"/>
</Relationships>
</file>

<file path=word/activeX/_rels/activeX9.xml.rels><?xml version="1.0" encoding="UTF-8"?>
<Relationships xmlns="http://schemas.openxmlformats.org/package/2006/relationships"><Relationship Id="rId1" Type="http://schemas.microsoft.com/office/2006/relationships/activeXControlBinary" Target="activeX9.bin"/>
</Relationships>
</file>

<file path=word/activeX/_rels/activeX10.xml.rels><?xml version="1.0" encoding="UTF-8"?>
<Relationships xmlns="http://schemas.openxmlformats.org/package/2006/relationships"><Relationship Id="rId1" Type="http://schemas.microsoft.com/office/2006/relationships/activeXControlBinary" Target="activeX10.bin"/>
</Relationships>
</file>

<file path=word/activeX/_rels/activeX11.xml.rels><?xml version="1.0" encoding="UTF-8"?>
<Relationships xmlns="http://schemas.openxmlformats.org/package/2006/relationships"><Relationship Id="rId1" Type="http://schemas.microsoft.com/office/2006/relationships/activeXControlBinary" Target="activeX11.bin"/>
</Relationships>
</file>

<file path=word/activeX/_rels/activeX12.xml.rels><?xml version="1.0" encoding="UTF-8"?>
<Relationships xmlns="http://schemas.openxmlformats.org/package/2006/relationships"><Relationship Id="rId1" Type="http://schemas.microsoft.com/office/2006/relationships/activeXControlBinary" Target="activeX12.bin"/>
</Relationships>
</file>

<file path=word/activeX/_rels/activeX13.xml.rels><?xml version="1.0" encoding="UTF-8"?>
<Relationships xmlns="http://schemas.openxmlformats.org/package/2006/relationships"><Relationship Id="rId1" Type="http://schemas.microsoft.com/office/2006/relationships/activeXControlBinary" Target="activeX13.bin"/>
</Relationships>
</file>

<file path=word/activeX/_rels/activeX14.xml.rels><?xml version="1.0" encoding="UTF-8"?>
<Relationships xmlns="http://schemas.openxmlformats.org/package/2006/relationships"><Relationship Id="rId1" Type="http://schemas.microsoft.com/office/2006/relationships/activeXControlBinary" Target="activeX14.bin"/>
</Relationships>
</file>

<file path=word/activeX/_rels/activeX15.xml.rels><?xml version="1.0" encoding="UTF-8"?>
<Relationships xmlns="http://schemas.openxmlformats.org/package/2006/relationships"><Relationship Id="rId1" Type="http://schemas.microsoft.com/office/2006/relationships/activeXControlBinary" Target="activeX15.bin"/>
</Relationships>
</file>

<file path=word/activeX/_rels/activeX16.xml.rels><?xml version="1.0" encoding="UTF-8"?>
<Relationships xmlns="http://schemas.openxmlformats.org/package/2006/relationships"><Relationship Id="rId1" Type="http://schemas.microsoft.com/office/2006/relationships/activeXControlBinary" Target="activeX16.bin"/>
</Relationships>
</file>

<file path=word/activeX/_rels/activeX17.xml.rels><?xml version="1.0" encoding="UTF-8"?>
<Relationships xmlns="http://schemas.openxmlformats.org/package/2006/relationships"><Relationship Id="rId1" Type="http://schemas.microsoft.com/office/2006/relationships/activeXControlBinary" Target="activeX17.bin"/>
</Relationships>
</file>

<file path=word/activeX/_rels/activeX18.xml.rels><?xml version="1.0" encoding="UTF-8"?>
<Relationships xmlns="http://schemas.openxmlformats.org/package/2006/relationships"><Relationship Id="rId1" Type="http://schemas.microsoft.com/office/2006/relationships/activeXControlBinary" Target="activeX18.bin"/>
</Relationships>
</file>

<file path=word/activeX/_rels/activeX19.xml.rels><?xml version="1.0" encoding="UTF-8"?>
<Relationships xmlns="http://schemas.openxmlformats.org/package/2006/relationships"><Relationship Id="rId1" Type="http://schemas.microsoft.com/office/2006/relationships/activeXControlBinary" Target="activeX19.bin"/>
</Relationships>
</file>

<file path=word/activeX/_rels/activeX20.xml.rels><?xml version="1.0" encoding="UTF-8"?>
<Relationships xmlns="http://schemas.openxmlformats.org/package/2006/relationships"><Relationship Id="rId1" Type="http://schemas.microsoft.com/office/2006/relationships/activeXControlBinary" Target="activeX20.bin"/>
</Relationships>
</file>

<file path=word/activeX/_rels/activeX21.xml.rels><?xml version="1.0" encoding="UTF-8"?>
<Relationships xmlns="http://schemas.openxmlformats.org/package/2006/relationships"><Relationship Id="rId1" Type="http://schemas.microsoft.com/office/2006/relationships/activeXControlBinary" Target="activeX21.bin"/>
</Relationships>
</file>

<file path=word/activeX/_rels/activeX22.xml.rels><?xml version="1.0" encoding="UTF-8"?>
<Relationships xmlns="http://schemas.openxmlformats.org/package/2006/relationships"><Relationship Id="rId1" Type="http://schemas.microsoft.com/office/2006/relationships/activeXControlBinary" Target="activeX22.bin"/>
</Relationships>
</file>

<file path=word/activeX/_rels/activeX23.xml.rels><?xml version="1.0" encoding="UTF-8"?>
<Relationships xmlns="http://schemas.openxmlformats.org/package/2006/relationships"><Relationship Id="rId1" Type="http://schemas.microsoft.com/office/2006/relationships/activeXControlBinary" Target="activeX23.bin"/>
</Relationships>
</file>

<file path=word/activeX/_rels/activeX24.xml.rels><?xml version="1.0" encoding="UTF-8"?>
<Relationships xmlns="http://schemas.openxmlformats.org/package/2006/relationships"><Relationship Id="rId1" Type="http://schemas.microsoft.com/office/2006/relationships/activeXControlBinary" Target="activeX24.bin"/>
</Relationships>
</file>

<file path=word/activeX/_rels/activeX25.xml.rels><?xml version="1.0" encoding="UTF-8"?>
<Relationships xmlns="http://schemas.openxmlformats.org/package/2006/relationships"><Relationship Id="rId1" Type="http://schemas.microsoft.com/office/2006/relationships/activeXControlBinary" Target="activeX25.bin"/>
</Relationships>
</file>

<file path=word/activeX/_rels/activeX26.xml.rels><?xml version="1.0" encoding="UTF-8"?>
<Relationships xmlns="http://schemas.openxmlformats.org/package/2006/relationships"><Relationship Id="rId1" Type="http://schemas.microsoft.com/office/2006/relationships/activeXControlBinary" Target="activeX26.bin"/>
</Relationships>
</file>

<file path=word/activeX/_rels/activeX27.xml.rels><?xml version="1.0" encoding="UTF-8"?>
<Relationships xmlns="http://schemas.openxmlformats.org/package/2006/relationships"><Relationship Id="rId1" Type="http://schemas.microsoft.com/office/2006/relationships/activeXControlBinary" Target="activeX27.bin"/>
</Relationships>
</file>

<file path=word/activeX/_rels/activeX28.xml.rels><?xml version="1.0" encoding="UTF-8"?>
<Relationships xmlns="http://schemas.openxmlformats.org/package/2006/relationships"><Relationship Id="rId1" Type="http://schemas.microsoft.com/office/2006/relationships/activeXControlBinary" Target="activeX28.bin"/>
</Relationships>
</file>

<file path=word/activeX/_rels/activeX29.xml.rels><?xml version="1.0" encoding="UTF-8"?>
<Relationships xmlns="http://schemas.openxmlformats.org/package/2006/relationships"><Relationship Id="rId1" Type="http://schemas.microsoft.com/office/2006/relationships/activeXControlBinary" Target="activeX29.bin"/>
</Relationships>
</file>

<file path=word/activeX/_rels/activeX30.xml.rels><?xml version="1.0" encoding="UTF-8"?>
<Relationships xmlns="http://schemas.openxmlformats.org/package/2006/relationships"><Relationship Id="rId1" Type="http://schemas.microsoft.com/office/2006/relationships/activeXControlBinary" Target="activeX30.bin"/>
</Relationships>
</file>

<file path=word/activeX/_rels/activeX31.xml.rels><?xml version="1.0" encoding="UTF-8"?>
<Relationships xmlns="http://schemas.openxmlformats.org/package/2006/relationships"><Relationship Id="rId1" Type="http://schemas.microsoft.com/office/2006/relationships/activeXControlBinary" Target="activeX31.bin"/>
</Relationships>
</file>

<file path=word/activeX/_rels/activeX32.xml.rels><?xml version="1.0" encoding="UTF-8"?>
<Relationships xmlns="http://schemas.openxmlformats.org/package/2006/relationships"><Relationship Id="rId1" Type="http://schemas.microsoft.com/office/2006/relationships/activeXControlBinary" Target="activeX32.bin"/>
</Relationships>
</file>

<file path=word/activeX/_rels/activeX33.xml.rels><?xml version="1.0" encoding="UTF-8"?>
<Relationships xmlns="http://schemas.openxmlformats.org/package/2006/relationships"><Relationship Id="rId1" Type="http://schemas.microsoft.com/office/2006/relationships/activeXControlBinary" Target="activeX33.bin"/>
</Relationships>
</file>

<file path=word/activeX/_rels/activeX34.xml.rels><?xml version="1.0" encoding="UTF-8"?>
<Relationships xmlns="http://schemas.openxmlformats.org/package/2006/relationships"><Relationship Id="rId1" Type="http://schemas.microsoft.com/office/2006/relationships/activeXControlBinary" Target="activeX34.bin"/>
</Relationships>
</file>

<file path=word/activeX/_rels/activeX35.xml.rels><?xml version="1.0" encoding="UTF-8"?>
<Relationships xmlns="http://schemas.openxmlformats.org/package/2006/relationships"><Relationship Id="rId1" Type="http://schemas.microsoft.com/office/2006/relationships/activeXControlBinary" Target="activeX35.bin"/>
</Relationships>
</file>

<file path=word/activeX/_rels/activeX36.xml.rels><?xml version="1.0" encoding="UTF-8"?>
<Relationships xmlns="http://schemas.openxmlformats.org/package/2006/relationships"><Relationship Id="rId1" Type="http://schemas.microsoft.com/office/2006/relationships/activeXControlBinary" Target="activeX36.bin"/>
</Relationships>
</file>

<file path=word/activeX/_rels/activeX37.xml.rels><?xml version="1.0" encoding="UTF-8"?>
<Relationships xmlns="http://schemas.openxmlformats.org/package/2006/relationships"><Relationship Id="rId1" Type="http://schemas.microsoft.com/office/2006/relationships/activeXControlBinary" Target="activeX37.bin"/>
</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3207</TotalTime>
  <Application>LibreOffice/24.8.6.2$Windows_X86_64 LibreOffice_project/6d98ba145e9a8a39fc57bcc76981d1fb1316c60c</Application>
  <AppVersion>15.0000</AppVersion>
  <Pages>10</Pages>
  <Words>2708</Words>
  <Characters>13375</Characters>
  <CharactersWithSpaces>16303</CharactersWithSpaces>
  <Paragraphs>194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2024-01-31T11:12:39Z</dcterms:created>
  <dc:creator>Alejandro Enrique</dc:creator>
  <dc:description/>
  <dc:language>es-ES</dc:language>
  <cp:lastModifiedBy/>
  <cp:lastPrinted>2026-03-12T18:50:52Z</cp:lastPrinted>
  <dcterms:modified xsi:type="dcterms:W3CDTF">2026-04-13T10:15:40Z</dcterms:modified>
  <cp:revision>332</cp:revision>
  <dc:subject/>
  <dc:title/>
</cp:coreProperties>
</file>