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51EB8" w14:textId="3A2E8BD3" w:rsidR="00C13119" w:rsidRDefault="00C13119" w:rsidP="00C13119">
      <w:pPr>
        <w:suppressAutoHyphens/>
        <w:spacing w:before="120" w:after="240"/>
        <w:jc w:val="center"/>
        <w:rPr>
          <w:rFonts w:cs="Arial"/>
          <w:b/>
          <w:spacing w:val="-3"/>
          <w:szCs w:val="21"/>
          <w:lang w:val="es-ES_tradnl"/>
        </w:rPr>
      </w:pPr>
      <w:r w:rsidRPr="005A5E8C">
        <w:rPr>
          <w:rFonts w:cs="Arial"/>
          <w:b/>
          <w:spacing w:val="-3"/>
          <w:szCs w:val="21"/>
          <w:lang w:val="es-ES_tradnl"/>
        </w:rPr>
        <w:t>ANEXO V</w:t>
      </w:r>
      <w:r w:rsidR="00FE05AC">
        <w:rPr>
          <w:rFonts w:cs="Arial"/>
          <w:b/>
          <w:spacing w:val="-3"/>
          <w:szCs w:val="21"/>
          <w:lang w:val="es-ES_tradnl"/>
        </w:rPr>
        <w:t>II</w:t>
      </w:r>
      <w:r w:rsidR="001B5674">
        <w:rPr>
          <w:rFonts w:cs="Arial"/>
          <w:b/>
          <w:spacing w:val="-3"/>
          <w:szCs w:val="21"/>
          <w:lang w:val="es-ES_tradnl"/>
        </w:rPr>
        <w:t>I</w:t>
      </w:r>
    </w:p>
    <w:p w14:paraId="7487ED1C" w14:textId="77777777" w:rsidR="00064ADC" w:rsidRPr="005A5E8C" w:rsidRDefault="00064ADC" w:rsidP="00064ADC">
      <w:pPr>
        <w:suppressAutoHyphens/>
        <w:spacing w:before="120" w:after="240"/>
        <w:jc w:val="center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SUBCONTRATACIÓN</w:t>
      </w:r>
    </w:p>
    <w:p w14:paraId="6FCBB266" w14:textId="77777777" w:rsidR="00064ADC" w:rsidRPr="005A5E8C" w:rsidRDefault="00064ADC" w:rsidP="00C13119">
      <w:pPr>
        <w:suppressAutoHyphens/>
        <w:spacing w:before="120" w:after="240"/>
        <w:jc w:val="center"/>
        <w:rPr>
          <w:rFonts w:cs="Arial"/>
          <w:b/>
          <w:spacing w:val="-3"/>
          <w:szCs w:val="21"/>
          <w:lang w:val="es-ES_tradnl"/>
        </w:rPr>
      </w:pPr>
    </w:p>
    <w:p w14:paraId="5A8F4D4E" w14:textId="1DA04755" w:rsidR="00064ADC" w:rsidRDefault="00064ADC" w:rsidP="00064ADC">
      <w:pPr>
        <w:numPr>
          <w:ilvl w:val="0"/>
          <w:numId w:val="21"/>
        </w:num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Porcentaje del </w:t>
      </w:r>
      <w:r>
        <w:rPr>
          <w:rFonts w:cs="Arial"/>
          <w:spacing w:val="-3"/>
          <w:szCs w:val="21"/>
          <w:lang w:val="es-ES_tradnl"/>
        </w:rPr>
        <w:t>contrato</w:t>
      </w:r>
      <w:r w:rsidRPr="005A5E8C">
        <w:rPr>
          <w:rFonts w:cs="Arial"/>
          <w:spacing w:val="-3"/>
          <w:szCs w:val="21"/>
          <w:lang w:val="es-ES_tradnl"/>
        </w:rPr>
        <w:t xml:space="preserve"> que tiene previsto subcontratar, importe y nombre o perfil empresarial de la persona subcontratista:</w:t>
      </w:r>
    </w:p>
    <w:p w14:paraId="0810831E" w14:textId="77777777" w:rsidR="00064ADC" w:rsidRPr="00064ADC" w:rsidRDefault="00064ADC" w:rsidP="00064ADC">
      <w:pPr>
        <w:pStyle w:val="Prrafodelista"/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064ADC">
        <w:rPr>
          <w:rFonts w:cs="Arial"/>
          <w:spacing w:val="-3"/>
          <w:szCs w:val="21"/>
          <w:lang w:val="es-ES_tradnl"/>
        </w:rPr>
        <w:t>____________________________________________________________________________________________________________________________________</w:t>
      </w:r>
    </w:p>
    <w:p w14:paraId="28DD3A9B" w14:textId="718EC3A3" w:rsidR="00064ADC" w:rsidRPr="005A5E8C" w:rsidRDefault="00064ADC" w:rsidP="00064ADC">
      <w:pPr>
        <w:numPr>
          <w:ilvl w:val="0"/>
          <w:numId w:val="21"/>
        </w:num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>
        <w:rPr>
          <w:rFonts w:cs="Arial"/>
          <w:spacing w:val="-3"/>
          <w:szCs w:val="21"/>
          <w:lang w:val="es-ES_tradnl"/>
        </w:rPr>
        <w:t>Tareas no críticas a subcontratar</w:t>
      </w:r>
    </w:p>
    <w:p w14:paraId="469595FB" w14:textId="77777777" w:rsidR="00064ADC" w:rsidRPr="005A5E8C" w:rsidRDefault="00064ADC" w:rsidP="00064ADC">
      <w:pPr>
        <w:suppressAutoHyphens/>
        <w:spacing w:before="120" w:after="240"/>
        <w:ind w:left="72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____________________________________________________________________________________________________________________________________</w:t>
      </w:r>
    </w:p>
    <w:p w14:paraId="73A7A68E" w14:textId="77777777" w:rsidR="00064ADC" w:rsidRPr="005A5E8C" w:rsidRDefault="00064ADC" w:rsidP="00064ADC">
      <w:pPr>
        <w:numPr>
          <w:ilvl w:val="0"/>
          <w:numId w:val="20"/>
        </w:num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En el supuesto de que se prevea la subcontratación de servidores o los servicios asociados a los mismos se indicará, el nombre y perfil empresarial, definido por referencia a las condiciones de solvencia profesional o técnica, de las personas subcontratistas a los que se vaya a encomendar su realización:</w:t>
      </w:r>
    </w:p>
    <w:p w14:paraId="01AD96C4" w14:textId="77777777" w:rsidR="00064ADC" w:rsidRPr="005A5E8C" w:rsidRDefault="00064ADC" w:rsidP="00064ADC">
      <w:pPr>
        <w:suppressAutoHyphens/>
        <w:spacing w:before="120" w:after="240"/>
        <w:ind w:left="72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____________________________________________________________________________________________________________________________________</w:t>
      </w:r>
    </w:p>
    <w:p w14:paraId="7B7D965F" w14:textId="77777777" w:rsidR="00064ADC" w:rsidRPr="005A5E8C" w:rsidRDefault="00064ADC" w:rsidP="00064ADC">
      <w:pPr>
        <w:spacing w:before="120" w:after="240"/>
        <w:rPr>
          <w:rFonts w:cs="Arial"/>
          <w:spacing w:val="-3"/>
          <w:szCs w:val="21"/>
          <w:lang w:val="es-ES_tradnl"/>
        </w:rPr>
      </w:pPr>
    </w:p>
    <w:p w14:paraId="1BFEAB0F" w14:textId="77777777" w:rsidR="00064ADC" w:rsidRPr="005A5E8C" w:rsidRDefault="00064ADC" w:rsidP="00064ADC">
      <w:pPr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                                                                       </w:t>
      </w:r>
      <w:proofErr w:type="gramStart"/>
      <w:r w:rsidRPr="005A5E8C">
        <w:rPr>
          <w:rFonts w:cs="Arial"/>
          <w:spacing w:val="-3"/>
          <w:szCs w:val="21"/>
          <w:lang w:val="es-ES_tradnl"/>
        </w:rPr>
        <w:t>En .</w:t>
      </w:r>
      <w:proofErr w:type="gramEnd"/>
      <w:r w:rsidRPr="005A5E8C">
        <w:rPr>
          <w:rFonts w:cs="Arial"/>
          <w:spacing w:val="-3"/>
          <w:szCs w:val="21"/>
          <w:lang w:val="es-ES_tradnl"/>
        </w:rPr>
        <w:t xml:space="preserve">              .. </w:t>
      </w:r>
      <w:proofErr w:type="gramStart"/>
      <w:r w:rsidRPr="005A5E8C">
        <w:rPr>
          <w:rFonts w:cs="Arial"/>
          <w:spacing w:val="-3"/>
          <w:szCs w:val="21"/>
          <w:lang w:val="es-ES_tradnl"/>
        </w:rPr>
        <w:t>a</w:t>
      </w:r>
      <w:proofErr w:type="gramEnd"/>
      <w:r w:rsidRPr="005A5E8C">
        <w:rPr>
          <w:rFonts w:cs="Arial"/>
          <w:spacing w:val="-3"/>
          <w:szCs w:val="21"/>
          <w:lang w:val="es-ES_tradnl"/>
        </w:rPr>
        <w:t>, ... de             ... de...</w:t>
      </w:r>
    </w:p>
    <w:p w14:paraId="13F52243" w14:textId="77777777" w:rsidR="00064ADC" w:rsidRPr="005A5E8C" w:rsidRDefault="00064ADC" w:rsidP="00064ADC">
      <w:pPr>
        <w:spacing w:before="120" w:after="240"/>
        <w:rPr>
          <w:rFonts w:cs="Arial"/>
          <w:spacing w:val="-3"/>
          <w:szCs w:val="21"/>
          <w:lang w:val="es-ES_tradnl"/>
        </w:rPr>
      </w:pPr>
    </w:p>
    <w:p w14:paraId="3E302694" w14:textId="77777777" w:rsidR="00064ADC" w:rsidRPr="005A5E8C" w:rsidRDefault="00064ADC" w:rsidP="00064ADC">
      <w:pPr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                                  Fdo.: ...             </w:t>
      </w:r>
    </w:p>
    <w:sectPr w:rsidR="00064ADC" w:rsidRPr="005A5E8C" w:rsidSect="005A6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59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C5F71" w14:textId="77777777" w:rsidR="005A6607" w:rsidRDefault="005A660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3938E" w14:textId="77777777" w:rsidR="005A6607" w:rsidRDefault="005A660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E92D2" w14:textId="77777777" w:rsidR="005A6607" w:rsidRDefault="005A660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02BF0CC0" w:rsidR="00384FF2" w:rsidRDefault="005A6607" w:rsidP="005A6607">
    <w:pPr>
      <w:tabs>
        <w:tab w:val="left" w:pos="7935"/>
      </w:tabs>
    </w:pPr>
    <w:bookmarkStart w:id="0" w:name="_GoBack"/>
    <w:bookmarkEnd w:id="0"/>
    <w:r w:rsidRPr="005A6607"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62848" behindDoc="0" locked="0" layoutInCell="1" allowOverlap="1" wp14:anchorId="7658C856" wp14:editId="4E37EF4F">
              <wp:simplePos x="0" y="0"/>
              <wp:positionH relativeFrom="column">
                <wp:posOffset>3805555</wp:posOffset>
              </wp:positionH>
              <wp:positionV relativeFrom="page">
                <wp:posOffset>427355</wp:posOffset>
              </wp:positionV>
              <wp:extent cx="2012950" cy="791845"/>
              <wp:effectExtent l="0" t="0" r="635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295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C19F8D" w14:textId="77777777" w:rsidR="005A6607" w:rsidRPr="004747C8" w:rsidRDefault="005A6607" w:rsidP="005A6607">
                          <w:pPr>
                            <w:spacing w:after="120"/>
                            <w:jc w:val="left"/>
                            <w:rPr>
                              <w:rFonts w:ascii="Source Sans Pro SemiBold" w:eastAsia="Noto Sans HK Medium" w:hAnsi="Source Sans Pro SemiBold"/>
                              <w:sz w:val="18"/>
                              <w:szCs w:val="17"/>
                            </w:rPr>
                          </w:pPr>
                          <w:r w:rsidRPr="006F00FB">
                            <w:rPr>
                              <w:rFonts w:ascii="Source Sans Pro SemiBold" w:eastAsia="Noto Sans HK Medium" w:hAnsi="Source Sans Pro SemiBold"/>
                              <w:sz w:val="18"/>
                              <w:szCs w:val="17"/>
                            </w:rPr>
                            <w:t>Consejería de Presidencia, Sanidad y Emergencias</w:t>
                          </w:r>
                        </w:p>
                        <w:p w14:paraId="6212B538" w14:textId="77777777" w:rsidR="005A6607" w:rsidRPr="00761B0C" w:rsidRDefault="005A6607" w:rsidP="005A6607">
                          <w:pPr>
                            <w:pStyle w:val="Cabecera-Centrodirectivo"/>
                            <w:spacing w:after="120"/>
                          </w:pPr>
                          <w:r>
                            <w:t>Servicio Andaluz de Salud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8C85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99.65pt;margin-top:33.65pt;width:158.5pt;height:62.35pt;z-index:251662848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" filled="f" stroked="f" strokeweight=".5pt">
              <v:path arrowok="t"/>
              <v:textbox inset="0,0,0,0">
                <w:txbxContent>
                  <w:p w14:paraId="1FC19F8D" w14:textId="77777777" w:rsidR="005A6607" w:rsidRPr="004747C8" w:rsidRDefault="005A6607" w:rsidP="005A6607">
                    <w:pPr>
                      <w:spacing w:after="120"/>
                      <w:jc w:val="left"/>
                      <w:rPr>
                        <w:rFonts w:ascii="Source Sans Pro SemiBold" w:eastAsia="Noto Sans HK Medium" w:hAnsi="Source Sans Pro SemiBold"/>
                        <w:sz w:val="18"/>
                        <w:szCs w:val="17"/>
                      </w:rPr>
                    </w:pPr>
                    <w:r w:rsidRPr="006F00FB">
                      <w:rPr>
                        <w:rFonts w:ascii="Source Sans Pro SemiBold" w:eastAsia="Noto Sans HK Medium" w:hAnsi="Source Sans Pro SemiBold"/>
                        <w:sz w:val="18"/>
                        <w:szCs w:val="17"/>
                      </w:rPr>
                      <w:t>Consejería de Presidencia, Sanidad y Emergencias</w:t>
                    </w:r>
                  </w:p>
                  <w:p w14:paraId="6212B538" w14:textId="77777777" w:rsidR="005A6607" w:rsidRPr="00761B0C" w:rsidRDefault="005A6607" w:rsidP="005A6607">
                    <w:pPr>
                      <w:pStyle w:val="Cabecera-Centrodirectivo"/>
                      <w:spacing w:after="120"/>
                    </w:pPr>
                    <w:r>
                      <w:t>Servicio Andaluz de Salud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Pr="005A6607">
      <w:rPr>
        <w:rFonts w:eastAsia="Times New Roman"/>
        <w:noProof/>
        <w:color w:val="auto"/>
        <w:szCs w:val="24"/>
        <w:lang w:eastAsia="es-ES"/>
      </w:rPr>
      <w:drawing>
        <wp:anchor distT="0" distB="0" distL="114300" distR="114300" simplePos="0" relativeHeight="251661824" behindDoc="0" locked="0" layoutInCell="1" allowOverlap="1" wp14:anchorId="1474A98B" wp14:editId="2646785E">
          <wp:simplePos x="0" y="0"/>
          <wp:positionH relativeFrom="column">
            <wp:posOffset>0</wp:posOffset>
          </wp:positionH>
          <wp:positionV relativeFrom="paragraph">
            <wp:posOffset>-753110</wp:posOffset>
          </wp:positionV>
          <wp:extent cx="1173582" cy="914479"/>
          <wp:effectExtent l="0" t="0" r="7620" b="0"/>
          <wp:wrapSquare wrapText="bothSides"/>
          <wp:docPr id="2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27512" name="Imagen 63202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82" cy="914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5F48BF"/>
    <w:multiLevelType w:val="hybridMultilevel"/>
    <w:tmpl w:val="8C426C20"/>
    <w:lvl w:ilvl="0" w:tplc="442A5A46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691C335F"/>
    <w:multiLevelType w:val="hybridMultilevel"/>
    <w:tmpl w:val="FC807C36"/>
    <w:lvl w:ilvl="0" w:tplc="E3F243F2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1"/>
  </w:num>
  <w:num w:numId="13">
    <w:abstractNumId w:val="14"/>
  </w:num>
  <w:num w:numId="14">
    <w:abstractNumId w:val="11"/>
  </w:num>
  <w:num w:numId="15">
    <w:abstractNumId w:val="13"/>
  </w:num>
  <w:num w:numId="16">
    <w:abstractNumId w:val="16"/>
  </w:num>
  <w:num w:numId="17">
    <w:abstractNumId w:val="14"/>
  </w:num>
  <w:num w:numId="18">
    <w:abstractNumId w:val="11"/>
  </w:num>
  <w:num w:numId="19">
    <w:abstractNumId w:val="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64ADC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B5674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A6607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446D9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3119"/>
    <w:rsid w:val="00C1765A"/>
    <w:rsid w:val="00C17A4F"/>
    <w:rsid w:val="00C30782"/>
    <w:rsid w:val="00C3584B"/>
    <w:rsid w:val="00C93AFD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05AC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D40265-8E21-40D1-8025-632D2862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10</cp:revision>
  <cp:lastPrinted>2023-07-18T09:14:00Z</cp:lastPrinted>
  <dcterms:created xsi:type="dcterms:W3CDTF">2021-05-05T17:23:00Z</dcterms:created>
  <dcterms:modified xsi:type="dcterms:W3CDTF">2026-07-20T08:26:00Z</dcterms:modified>
</cp:coreProperties>
</file>