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D12FA" w14:textId="7AC37FCC" w:rsidR="001D3BF6" w:rsidRPr="001D3BF6" w:rsidRDefault="001D3BF6" w:rsidP="009451FD">
      <w:pPr>
        <w:spacing w:before="120" w:after="240"/>
        <w:jc w:val="center"/>
        <w:rPr>
          <w:rFonts w:cs="Arial"/>
          <w:b/>
          <w:szCs w:val="21"/>
        </w:rPr>
      </w:pPr>
      <w:bookmarkStart w:id="0" w:name="_GoBack"/>
      <w:bookmarkEnd w:id="0"/>
      <w:r w:rsidRPr="001D3BF6">
        <w:rPr>
          <w:rFonts w:cs="Arial"/>
          <w:b/>
          <w:szCs w:val="21"/>
        </w:rPr>
        <w:t>ANEXO AL CUADRO RESUMEN</w:t>
      </w:r>
    </w:p>
    <w:p w14:paraId="5F8DD676" w14:textId="77777777" w:rsidR="001D3BF6" w:rsidRDefault="001D3BF6" w:rsidP="009451FD">
      <w:pPr>
        <w:spacing w:before="120" w:after="240"/>
        <w:jc w:val="center"/>
        <w:rPr>
          <w:rFonts w:cs="Arial"/>
          <w:b/>
          <w:bCs/>
          <w:color w:val="000000"/>
          <w:szCs w:val="21"/>
        </w:rPr>
      </w:pPr>
      <w:r w:rsidRPr="001D3BF6">
        <w:rPr>
          <w:rFonts w:cs="Arial"/>
          <w:b/>
          <w:bCs/>
          <w:color w:val="000000"/>
          <w:szCs w:val="21"/>
        </w:rPr>
        <w:t>ACUERDO DE ENCARGADO DE TRATAMIENTO (PERSONA ADJUDICATARIA)</w:t>
      </w:r>
    </w:p>
    <w:p w14:paraId="239B8B0D" w14:textId="77777777" w:rsidR="001D3BF6" w:rsidRPr="001D3BF6" w:rsidRDefault="001D3BF6" w:rsidP="009451FD">
      <w:pPr>
        <w:spacing w:before="120" w:after="240"/>
        <w:jc w:val="center"/>
        <w:rPr>
          <w:rFonts w:cs="Arial"/>
          <w:b/>
          <w:szCs w:val="21"/>
        </w:rPr>
      </w:pPr>
    </w:p>
    <w:p w14:paraId="6853D6B0" w14:textId="77777777" w:rsidR="001D3BF6" w:rsidRPr="001D3BF6" w:rsidRDefault="001D3BF6" w:rsidP="009451FD">
      <w:pPr>
        <w:pStyle w:val="Prrafodelista"/>
        <w:numPr>
          <w:ilvl w:val="0"/>
          <w:numId w:val="21"/>
        </w:numPr>
        <w:spacing w:before="120" w:after="240"/>
        <w:rPr>
          <w:b/>
          <w:szCs w:val="21"/>
        </w:rPr>
      </w:pPr>
      <w:r w:rsidRPr="001D3BF6">
        <w:rPr>
          <w:b/>
          <w:szCs w:val="21"/>
        </w:rPr>
        <w:t>OBLIGACIONES GENERALES</w:t>
      </w:r>
    </w:p>
    <w:p w14:paraId="448EB502" w14:textId="77777777" w:rsidR="001D3BF6" w:rsidRPr="001D3BF6" w:rsidRDefault="001D3BF6" w:rsidP="009451FD">
      <w:pPr>
        <w:spacing w:before="120" w:after="240"/>
        <w:rPr>
          <w:szCs w:val="21"/>
        </w:rPr>
      </w:pPr>
      <w:r w:rsidRPr="001D3BF6">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1C2DCC7" w14:textId="77777777" w:rsidR="001D3BF6" w:rsidRPr="001D3BF6" w:rsidRDefault="001D3BF6" w:rsidP="009451FD">
      <w:pPr>
        <w:spacing w:before="120" w:after="240"/>
        <w:rPr>
          <w:rFonts w:cs="Arial"/>
          <w:b/>
          <w:bCs/>
          <w:color w:val="000000"/>
          <w:szCs w:val="21"/>
        </w:rPr>
      </w:pPr>
      <w:r w:rsidRPr="001D3BF6">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1B9C89F9" w14:textId="77777777" w:rsidR="001D3BF6" w:rsidRPr="001D3BF6" w:rsidRDefault="001D3BF6" w:rsidP="009451FD">
      <w:pPr>
        <w:spacing w:before="120" w:after="240"/>
        <w:ind w:left="709"/>
        <w:rPr>
          <w:szCs w:val="21"/>
        </w:rPr>
      </w:pPr>
      <w:r w:rsidRPr="001D3BF6">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5F65DA77" w14:textId="77777777" w:rsidR="001D3BF6" w:rsidRPr="001D3BF6" w:rsidRDefault="001D3BF6" w:rsidP="009451FD">
      <w:pPr>
        <w:spacing w:before="120" w:after="240"/>
        <w:ind w:left="709"/>
        <w:rPr>
          <w:szCs w:val="21"/>
        </w:rPr>
      </w:pPr>
      <w:r w:rsidRPr="001D3BF6">
        <w:rPr>
          <w:szCs w:val="21"/>
        </w:rPr>
        <w:t xml:space="preserve">b) No utilizar ni aplicar los Datos Personales con una finalidad distinta a la ejecución del objeto del Contrato. </w:t>
      </w:r>
    </w:p>
    <w:p w14:paraId="617AEC3B" w14:textId="77777777" w:rsidR="001D3BF6" w:rsidRPr="001D3BF6" w:rsidRDefault="001D3BF6" w:rsidP="009451FD">
      <w:pPr>
        <w:spacing w:before="120" w:after="240"/>
        <w:ind w:left="709"/>
        <w:rPr>
          <w:szCs w:val="21"/>
        </w:rPr>
      </w:pPr>
      <w:r w:rsidRPr="001D3BF6">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43C58DF1" w14:textId="77777777" w:rsidR="001D3BF6" w:rsidRPr="001D3BF6" w:rsidRDefault="001D3BF6" w:rsidP="009451FD">
      <w:pPr>
        <w:spacing w:before="120" w:after="240"/>
        <w:ind w:left="709"/>
        <w:rPr>
          <w:szCs w:val="21"/>
        </w:rPr>
      </w:pPr>
      <w:r w:rsidRPr="001D3BF6">
        <w:rPr>
          <w:szCs w:val="21"/>
        </w:rPr>
        <w:t>En particular, y sin carácter limitativo, se obliga a aplicar las medidas de protección del nivel de riesgo y seguridad detallados en el apartado 2 de este documento.</w:t>
      </w:r>
    </w:p>
    <w:p w14:paraId="0CE32FB8" w14:textId="3420035E" w:rsidR="001D3BF6" w:rsidRPr="001D3BF6" w:rsidRDefault="001D3BF6" w:rsidP="009451FD">
      <w:pPr>
        <w:spacing w:before="120" w:after="240"/>
        <w:ind w:left="709"/>
        <w:rPr>
          <w:szCs w:val="21"/>
        </w:rPr>
      </w:pPr>
      <w:r w:rsidRPr="001D3BF6">
        <w:rPr>
          <w:szCs w:val="21"/>
        </w:rPr>
        <w:t>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w:t>
      </w:r>
      <w:r w:rsidR="00A860F0">
        <w:rPr>
          <w:szCs w:val="21"/>
        </w:rPr>
        <w:t xml:space="preserve">ún después de la terminación </w:t>
      </w:r>
      <w:r w:rsidRPr="001D3BF6">
        <w:rPr>
          <w:szCs w:val="21"/>
        </w:rPr>
        <w:t xml:space="preserve">del </w:t>
      </w:r>
      <w:r w:rsidR="00A860F0">
        <w:rPr>
          <w:szCs w:val="21"/>
        </w:rPr>
        <w:t>contrato</w:t>
      </w:r>
      <w:r w:rsidRPr="001D3BF6">
        <w:rPr>
          <w:szCs w:val="21"/>
        </w:rPr>
        <w:t xml:space="preserve"> o de su desvinculación. </w:t>
      </w:r>
    </w:p>
    <w:p w14:paraId="02AA5F2B" w14:textId="77777777" w:rsidR="001D3BF6" w:rsidRPr="001D3BF6" w:rsidRDefault="001D3BF6" w:rsidP="009451FD">
      <w:pPr>
        <w:spacing w:before="120" w:after="240"/>
        <w:ind w:left="709"/>
        <w:rPr>
          <w:szCs w:val="21"/>
        </w:rPr>
      </w:pPr>
      <w:r w:rsidRPr="001D3BF6">
        <w:rPr>
          <w:szCs w:val="21"/>
        </w:rPr>
        <w:t xml:space="preserve">e) Llevar un listado de personas autorizadas para tratar los Datos Personales objeto de este pliego y garantizar que las mismas se comprometen, de forma expresa y por escrito, a respetar la </w:t>
      </w:r>
      <w:r w:rsidRPr="001D3BF6">
        <w:rPr>
          <w:szCs w:val="21"/>
        </w:rPr>
        <w:lastRenderedPageBreak/>
        <w:t xml:space="preserve">confidencialidad, y a cumplir con las medidas de seguridad correspondientes, de las que les debe informar convenientemente. Y mantener a disposición del SAS dicha documentación acreditativa. </w:t>
      </w:r>
    </w:p>
    <w:p w14:paraId="5D11A65F" w14:textId="77777777" w:rsidR="001D3BF6" w:rsidRPr="001D3BF6" w:rsidRDefault="001D3BF6" w:rsidP="009451FD">
      <w:pPr>
        <w:spacing w:before="120" w:after="240"/>
        <w:ind w:left="709"/>
        <w:rPr>
          <w:szCs w:val="21"/>
        </w:rPr>
      </w:pPr>
      <w:r w:rsidRPr="001D3BF6">
        <w:rPr>
          <w:szCs w:val="21"/>
        </w:rPr>
        <w:t xml:space="preserve">f) Garantizar la formación necesaria en materia de protección de Datos Personales de las personas autorizadas a su tratamiento. </w:t>
      </w:r>
    </w:p>
    <w:p w14:paraId="09287BBC" w14:textId="77777777" w:rsidR="001D3BF6" w:rsidRPr="001D3BF6" w:rsidRDefault="001D3BF6" w:rsidP="009451FD">
      <w:pPr>
        <w:spacing w:before="120" w:after="240"/>
        <w:ind w:left="709"/>
        <w:rPr>
          <w:szCs w:val="21"/>
        </w:rPr>
      </w:pPr>
      <w:r w:rsidRPr="001D3BF6">
        <w:rPr>
          <w:szCs w:val="21"/>
        </w:rPr>
        <w:t xml:space="preserve">g) Salvo que cuente en cada caso con la autorización expresa del Responsable del Tratamiento, no comunicar (ceder) ni difundir los Datos Personales a terceros, ni siquiera para su conservación. </w:t>
      </w:r>
    </w:p>
    <w:p w14:paraId="711F9105" w14:textId="77777777" w:rsidR="001D3BF6" w:rsidRPr="001D3BF6" w:rsidRDefault="001D3BF6" w:rsidP="009451FD">
      <w:pPr>
        <w:spacing w:before="120" w:after="240"/>
        <w:ind w:left="709"/>
        <w:rPr>
          <w:szCs w:val="21"/>
        </w:rPr>
      </w:pPr>
      <w:r w:rsidRPr="001D3BF6">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630B4FB8" w14:textId="77777777" w:rsidR="001D3BF6" w:rsidRPr="001D3BF6" w:rsidRDefault="001D3BF6" w:rsidP="009451FD">
      <w:pPr>
        <w:spacing w:before="120" w:after="240"/>
        <w:ind w:left="709"/>
        <w:rPr>
          <w:szCs w:val="21"/>
        </w:rPr>
      </w:pPr>
      <w:r w:rsidRPr="001D3BF6">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43FE3D0E" w14:textId="77777777" w:rsidR="001D3BF6" w:rsidRPr="001D3BF6" w:rsidRDefault="001D3BF6" w:rsidP="009451FD">
      <w:pPr>
        <w:spacing w:before="120" w:after="240"/>
        <w:ind w:left="709"/>
        <w:rPr>
          <w:szCs w:val="21"/>
        </w:rPr>
      </w:pPr>
      <w:r w:rsidRPr="001D3BF6">
        <w:rPr>
          <w:szCs w:val="21"/>
        </w:rPr>
        <w:t xml:space="preserve">j) Según corresponda y se indique el apartado 2 de este documento, a llevar a cabo el tratamiento de los Datos Personales en los sistemas/dispositivos de tratamiento, manuales y automatizados, y en las ubicaciones que en el citado Anexo se especifican, equipamiento que podrá estar bajo el control del SAS o bajo el control directo o indirecto de la persona adjudicataria, u otros que hayan sido expresamente autorizados por escrito por el SAS, según se establezca en dicho Anexo en su caso, y únicamente por los usuarios o perfiles de usuarios asignados a la ejecución del objeto de este Pliego. </w:t>
      </w:r>
    </w:p>
    <w:p w14:paraId="0B791B8E" w14:textId="77777777" w:rsidR="001D3BF6" w:rsidRPr="001D3BF6" w:rsidRDefault="001D3BF6" w:rsidP="009451FD">
      <w:pPr>
        <w:spacing w:before="120" w:after="240"/>
        <w:ind w:left="709"/>
        <w:rPr>
          <w:szCs w:val="21"/>
        </w:rPr>
      </w:pPr>
      <w:r w:rsidRPr="001D3BF6">
        <w:rPr>
          <w:szCs w:val="21"/>
        </w:rPr>
        <w:t xml:space="preserve">k) Salvo que se indique otra cosa en el apartado 2 de este documento o se instruya así expresamente </w:t>
      </w:r>
      <w:proofErr w:type="gramStart"/>
      <w:r w:rsidRPr="001D3BF6">
        <w:rPr>
          <w:szCs w:val="21"/>
        </w:rPr>
        <w:t>por</w:t>
      </w:r>
      <w:proofErr w:type="gramEnd"/>
      <w:r w:rsidRPr="001D3BF6">
        <w:rPr>
          <w:szCs w:val="21"/>
        </w:rPr>
        <w:t xml:space="preserve"> el SAS, a tratar los Datos Personales dentro del Espacio Económico Europeo u otro espacio considerado por la normativa aplicable como de seguridad equivalente, no tratándolos fuera de este espacio ni directamente ni a través de cualesquiera subcontratistas autorizados conforme a lo establecido en este Pliego o demás documentos contractuales, salvo que esté obligado a ello en virtud del Derecho de la Unión o del Estado miembro que le resulte de aplicación. </w:t>
      </w:r>
    </w:p>
    <w:p w14:paraId="4022C56B" w14:textId="77777777" w:rsidR="001D3BF6" w:rsidRPr="001D3BF6" w:rsidRDefault="001D3BF6" w:rsidP="009451FD">
      <w:pPr>
        <w:spacing w:before="120" w:after="240"/>
        <w:ind w:left="709"/>
        <w:rPr>
          <w:szCs w:val="21"/>
        </w:rPr>
      </w:pPr>
      <w:r w:rsidRPr="001D3BF6">
        <w:rPr>
          <w:szCs w:val="21"/>
        </w:rPr>
        <w:t xml:space="preserve">En el caso de que por causa de Derecho nacional o de la Unión Europea la persona adjudicataria se vea obligada a llevar a cabo alguna transferencia internacional de datos, la persona adjudicataria informará por escrito al SAS de esa exigencia legal, con antelación suficiente a efectuar el </w:t>
      </w:r>
      <w:r w:rsidRPr="001D3BF6">
        <w:rPr>
          <w:szCs w:val="21"/>
        </w:rPr>
        <w:lastRenderedPageBreak/>
        <w:t xml:space="preserve">tratamiento, y garantizará el cumplimiento de cualesquiera requisitos legales que sean aplicables al SAS, salvo que el Derecho aplicable lo prohíba por razones importantes de interés público. </w:t>
      </w:r>
    </w:p>
    <w:p w14:paraId="10FC6181" w14:textId="77777777" w:rsidR="001D3BF6" w:rsidRPr="001D3BF6" w:rsidRDefault="001D3BF6" w:rsidP="009451FD">
      <w:pPr>
        <w:spacing w:before="120" w:after="240"/>
        <w:ind w:left="709"/>
        <w:rPr>
          <w:szCs w:val="21"/>
        </w:rPr>
      </w:pPr>
      <w:r w:rsidRPr="001D3BF6">
        <w:rPr>
          <w:szCs w:val="21"/>
        </w:rPr>
        <w:t xml:space="preserve">l) De conformidad con el artículo 33 RGPD, comunicar al SAS, 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3D355E37" w14:textId="77777777" w:rsidR="001D3BF6" w:rsidRPr="001D3BF6" w:rsidRDefault="001D3BF6" w:rsidP="009451FD">
      <w:pPr>
        <w:spacing w:before="120" w:after="240"/>
        <w:ind w:left="709"/>
        <w:rPr>
          <w:szCs w:val="21"/>
        </w:rPr>
      </w:pPr>
      <w:r w:rsidRPr="001D3BF6">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436C4157" w14:textId="77777777" w:rsidR="001D3BF6" w:rsidRPr="001D3BF6" w:rsidRDefault="001D3BF6" w:rsidP="009451FD">
      <w:pPr>
        <w:spacing w:before="120" w:after="240"/>
        <w:ind w:left="709"/>
        <w:rPr>
          <w:szCs w:val="21"/>
        </w:rPr>
      </w:pPr>
      <w:r w:rsidRPr="001D3BF6">
        <w:rPr>
          <w:szCs w:val="21"/>
        </w:rPr>
        <w:t xml:space="preserve">La persona adjudicataria asistirá al SAS, siempre que sea posible, para que ésta pueda cumplir y dar respuesta a los ejercicios de Derechos. </w:t>
      </w:r>
    </w:p>
    <w:p w14:paraId="2B138CE2" w14:textId="77777777" w:rsidR="001D3BF6" w:rsidRPr="001D3BF6" w:rsidRDefault="001D3BF6" w:rsidP="009451FD">
      <w:pPr>
        <w:spacing w:before="120" w:after="240"/>
        <w:ind w:left="709"/>
        <w:rPr>
          <w:szCs w:val="21"/>
        </w:rPr>
      </w:pPr>
      <w:r w:rsidRPr="001D3BF6">
        <w:rPr>
          <w:szCs w:val="21"/>
        </w:rPr>
        <w:t xml:space="preserve">n) Colaborar con el SAS en el cumplimiento de sus obligaciones en materia de (i) medidas de seguridad, (ii) comunicación y/o notificación de brechas (logradas e intentadas) de medidas de 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2810919F" w14:textId="77777777" w:rsidR="001D3BF6" w:rsidRPr="001D3BF6" w:rsidRDefault="001D3BF6" w:rsidP="009451FD">
      <w:pPr>
        <w:spacing w:before="120" w:after="240"/>
        <w:ind w:left="709"/>
        <w:rPr>
          <w:szCs w:val="21"/>
        </w:rPr>
      </w:pPr>
      <w:r w:rsidRPr="001D3BF6">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1EAF3A3C" w14:textId="77777777" w:rsidR="001D3BF6" w:rsidRPr="001D3BF6" w:rsidRDefault="001D3BF6" w:rsidP="009451FD">
      <w:pPr>
        <w:spacing w:before="120" w:after="240"/>
        <w:ind w:left="709"/>
        <w:rPr>
          <w:szCs w:val="21"/>
        </w:rPr>
      </w:pPr>
      <w:r w:rsidRPr="001D3BF6">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4359CF7C" w14:textId="77777777" w:rsidR="001D3BF6" w:rsidRPr="001D3BF6" w:rsidRDefault="001D3BF6" w:rsidP="009451FD">
      <w:pPr>
        <w:spacing w:before="120" w:after="240"/>
        <w:ind w:left="709"/>
        <w:rPr>
          <w:szCs w:val="21"/>
        </w:rPr>
      </w:pPr>
      <w:r w:rsidRPr="001D3BF6">
        <w:rPr>
          <w:szCs w:val="21"/>
        </w:rPr>
        <w:t xml:space="preserve">o) Disponer de evidencias que demuestren su cumplimiento de la normativa de protección de Datos Personales y del deber de responsabilidad activa, como, a título de ejemplo, certificados previos </w:t>
      </w:r>
      <w:r w:rsidRPr="001D3BF6">
        <w:rPr>
          <w:szCs w:val="21"/>
        </w:rPr>
        <w:lastRenderedPageBreak/>
        <w:t xml:space="preserve">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6779B105" w14:textId="77777777" w:rsidR="001D3BF6" w:rsidRPr="001D3BF6" w:rsidRDefault="001D3BF6" w:rsidP="009451FD">
      <w:pPr>
        <w:spacing w:before="120" w:after="240"/>
        <w:ind w:left="709"/>
        <w:rPr>
          <w:szCs w:val="21"/>
        </w:rPr>
      </w:pPr>
      <w:r w:rsidRPr="001D3BF6">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4288F903" w14:textId="77777777" w:rsidR="001D3BF6" w:rsidRPr="001D3BF6" w:rsidRDefault="001D3BF6" w:rsidP="009451FD">
      <w:pPr>
        <w:spacing w:before="120" w:after="240"/>
        <w:rPr>
          <w:rFonts w:cs="Arial"/>
          <w:b/>
          <w:bCs/>
          <w:color w:val="000000"/>
          <w:szCs w:val="21"/>
        </w:rPr>
      </w:pPr>
    </w:p>
    <w:p w14:paraId="1BC5CD05" w14:textId="77777777" w:rsidR="001D3BF6" w:rsidRPr="001D3BF6" w:rsidRDefault="001D3BF6" w:rsidP="009451FD">
      <w:pPr>
        <w:pStyle w:val="Prrafodelista"/>
        <w:numPr>
          <w:ilvl w:val="0"/>
          <w:numId w:val="21"/>
        </w:numPr>
        <w:spacing w:before="120" w:after="240"/>
        <w:jc w:val="left"/>
        <w:rPr>
          <w:rFonts w:cs="Arial"/>
          <w:b/>
          <w:szCs w:val="21"/>
        </w:rPr>
      </w:pPr>
      <w:r w:rsidRPr="001D3BF6">
        <w:rPr>
          <w:rFonts w:cs="Arial"/>
          <w:b/>
          <w:bCs/>
          <w:color w:val="000000"/>
          <w:szCs w:val="21"/>
        </w:rPr>
        <w:t>TRATAMIENTO DE DATOS PERSONALES</w:t>
      </w:r>
    </w:p>
    <w:p w14:paraId="3B8DBE8F" w14:textId="77777777" w:rsidR="001D3BF6" w:rsidRPr="001D3BF6" w:rsidRDefault="001D3BF6" w:rsidP="009451FD">
      <w:pPr>
        <w:spacing w:before="120" w:after="240"/>
        <w:rPr>
          <w:rFonts w:cs="Arial"/>
          <w:szCs w:val="21"/>
        </w:rPr>
      </w:pPr>
      <w:r w:rsidRPr="001D3BF6">
        <w:rPr>
          <w:rFonts w:cs="Arial"/>
          <w:b/>
          <w:bCs/>
          <w:color w:val="000000"/>
          <w:szCs w:val="21"/>
        </w:rPr>
        <w:t>A) Descripción general del tratamiento de Datos Personales a efectuar</w:t>
      </w:r>
      <w:hyperlink w:anchor="sdfootnote1sym" w:history="1">
        <w:r w:rsidRPr="001D3BF6">
          <w:rPr>
            <w:rFonts w:cs="Arial"/>
            <w:b/>
            <w:bCs/>
            <w:color w:val="0000FF"/>
            <w:szCs w:val="21"/>
            <w:u w:val="single"/>
            <w:vertAlign w:val="superscript"/>
          </w:rPr>
          <w:t>1</w:t>
        </w:r>
      </w:hyperlink>
    </w:p>
    <w:p w14:paraId="47D45342" w14:textId="77777777" w:rsidR="001D3BF6" w:rsidRPr="001D3BF6" w:rsidRDefault="001D3BF6" w:rsidP="009451FD">
      <w:pPr>
        <w:spacing w:before="120" w:after="240"/>
        <w:rPr>
          <w:rFonts w:cs="Arial"/>
          <w:szCs w:val="21"/>
        </w:rPr>
      </w:pPr>
      <w:r w:rsidRPr="001D3BF6">
        <w:rPr>
          <w:rFonts w:cs="Arial"/>
          <w:color w:val="000000"/>
          <w:szCs w:val="21"/>
        </w:rPr>
        <w:t>El tratamiento consistirá en: ______________________________ (</w:t>
      </w:r>
      <w:r w:rsidRPr="001D3BF6">
        <w:rPr>
          <w:rFonts w:cs="Arial"/>
          <w:i/>
          <w:iCs/>
          <w:color w:val="000000"/>
          <w:szCs w:val="21"/>
        </w:rPr>
        <w:t>descripción detallada del tratamiento</w:t>
      </w:r>
      <w:r w:rsidRPr="001D3BF6">
        <w:rPr>
          <w:rFonts w:cs="Arial"/>
          <w:color w:val="000000"/>
          <w:szCs w:val="21"/>
        </w:rPr>
        <w:t>). Especificar de acuerdo con el artículo 28.3 RGPD naturaleza, finalidad, objeto del tratamiento:</w:t>
      </w:r>
    </w:p>
    <w:p w14:paraId="378AE69D" w14:textId="77777777" w:rsidR="001D3BF6" w:rsidRPr="001D3BF6" w:rsidRDefault="001D3BF6" w:rsidP="009451FD">
      <w:pPr>
        <w:spacing w:before="120" w:after="240"/>
        <w:rPr>
          <w:rFonts w:cs="Arial"/>
          <w:szCs w:val="21"/>
        </w:rPr>
      </w:pPr>
      <w:r w:rsidRPr="001D3BF6">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20596F5A" w14:textId="77777777" w:rsidR="001D3BF6" w:rsidRPr="001D3BF6" w:rsidRDefault="001D3BF6" w:rsidP="009451FD">
      <w:pPr>
        <w:spacing w:before="120" w:after="240"/>
        <w:rPr>
          <w:rFonts w:cs="Arial"/>
          <w:szCs w:val="21"/>
        </w:rPr>
      </w:pPr>
      <w:r w:rsidRPr="001D3BF6">
        <w:rPr>
          <w:rFonts w:cs="Arial"/>
          <w:b/>
          <w:bCs/>
          <w:i/>
          <w:iCs/>
          <w:color w:val="000000"/>
          <w:szCs w:val="21"/>
        </w:rPr>
        <w:t>B) Colectivos y Datos Tratados</w:t>
      </w:r>
    </w:p>
    <w:p w14:paraId="2211808D" w14:textId="77777777" w:rsidR="001D3BF6" w:rsidRPr="001D3BF6" w:rsidRDefault="001D3BF6" w:rsidP="009451FD">
      <w:pPr>
        <w:spacing w:before="120" w:after="240"/>
        <w:rPr>
          <w:rFonts w:cs="Arial"/>
          <w:szCs w:val="21"/>
        </w:rPr>
      </w:pPr>
      <w:r w:rsidRPr="001D3BF6">
        <w:rPr>
          <w:rFonts w:cs="Arial"/>
          <w:szCs w:val="21"/>
        </w:rPr>
        <w:t xml:space="preserve">Los colectivos de interesados y Datos Personales tratados a las que puede tener acceso </w:t>
      </w:r>
      <w:r w:rsidRPr="001D3BF6">
        <w:rPr>
          <w:szCs w:val="21"/>
        </w:rPr>
        <w:t xml:space="preserve">la persona adjudicataria </w:t>
      </w:r>
      <w:r w:rsidRPr="001D3BF6">
        <w:rPr>
          <w:rFonts w:cs="Arial"/>
          <w:szCs w:val="21"/>
        </w:rPr>
        <w:t xml:space="preserve">son: </w:t>
      </w:r>
    </w:p>
    <w:p w14:paraId="147D6530" w14:textId="77777777" w:rsidR="001D3BF6" w:rsidRPr="001D3BF6" w:rsidRDefault="001D3BF6" w:rsidP="009451FD">
      <w:pPr>
        <w:spacing w:before="120" w:after="240"/>
        <w:rPr>
          <w:szCs w:val="21"/>
        </w:rPr>
      </w:pPr>
    </w:p>
    <w:tbl>
      <w:tblPr>
        <w:tblW w:w="561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173"/>
        <w:gridCol w:w="2268"/>
        <w:gridCol w:w="2457"/>
        <w:gridCol w:w="3711"/>
      </w:tblGrid>
      <w:tr w:rsidR="001D3BF6" w:rsidRPr="001D3BF6" w14:paraId="1C225224"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299F8C40" w14:textId="77777777" w:rsidR="001D3BF6" w:rsidRPr="001D3BF6" w:rsidRDefault="001D3BF6" w:rsidP="009451FD">
            <w:pPr>
              <w:spacing w:before="120" w:after="240"/>
              <w:jc w:val="center"/>
              <w:rPr>
                <w:szCs w:val="21"/>
              </w:rPr>
            </w:pPr>
            <w:r w:rsidRPr="001D3BF6">
              <w:rPr>
                <w:b/>
                <w:bCs/>
                <w:szCs w:val="21"/>
              </w:rPr>
              <w:t xml:space="preserve">Tratamientos y principales colectivos de interesados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68D4345C" w14:textId="77777777" w:rsidR="001D3BF6" w:rsidRPr="001D3BF6" w:rsidRDefault="001D3BF6" w:rsidP="009451FD">
            <w:pPr>
              <w:spacing w:before="120" w:after="240"/>
              <w:jc w:val="center"/>
              <w:rPr>
                <w:szCs w:val="21"/>
              </w:rPr>
            </w:pPr>
            <w:r w:rsidRPr="001D3BF6">
              <w:rPr>
                <w:b/>
                <w:bCs/>
                <w:szCs w:val="21"/>
              </w:rPr>
              <w:t xml:space="preserve">Principales colectivos de interesados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2FE9A7B5" w14:textId="77777777" w:rsidR="001D3BF6" w:rsidRPr="001D3BF6" w:rsidRDefault="001D3BF6" w:rsidP="009451FD">
            <w:pPr>
              <w:spacing w:before="120" w:after="240"/>
              <w:jc w:val="center"/>
              <w:rPr>
                <w:szCs w:val="21"/>
              </w:rPr>
            </w:pPr>
            <w:r w:rsidRPr="001D3BF6">
              <w:rPr>
                <w:b/>
                <w:bCs/>
                <w:szCs w:val="21"/>
              </w:rPr>
              <w:t xml:space="preserve">Datos Personales del tratamiento a los que se puede acceder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31D38F04" w14:textId="77777777" w:rsidR="001D3BF6" w:rsidRPr="001D3BF6" w:rsidRDefault="001D3BF6" w:rsidP="009451FD">
            <w:pPr>
              <w:spacing w:before="120" w:after="240"/>
              <w:jc w:val="center"/>
              <w:rPr>
                <w:szCs w:val="21"/>
              </w:rPr>
            </w:pPr>
            <w:r w:rsidRPr="001D3BF6">
              <w:rPr>
                <w:b/>
                <w:bCs/>
                <w:szCs w:val="21"/>
              </w:rPr>
              <w:t>Ubicación y control</w:t>
            </w:r>
          </w:p>
        </w:tc>
      </w:tr>
      <w:tr w:rsidR="001D3BF6" w:rsidRPr="001D3BF6" w14:paraId="1FB853DF"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6BB5DFB4" w14:textId="77777777" w:rsidR="001D3BF6" w:rsidRPr="001D3BF6" w:rsidRDefault="001D3BF6" w:rsidP="009451FD">
            <w:pPr>
              <w:spacing w:before="120" w:after="240"/>
              <w:rPr>
                <w:szCs w:val="21"/>
              </w:rPr>
            </w:pPr>
            <w:r w:rsidRPr="001D3BF6">
              <w:rPr>
                <w:szCs w:val="21"/>
              </w:rPr>
              <w:t>Tratamiento 1: Explicitar</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3B53F82C" w14:textId="77777777" w:rsidR="001D3BF6" w:rsidRPr="001D3BF6" w:rsidRDefault="001D3BF6" w:rsidP="009451FD">
            <w:pPr>
              <w:spacing w:before="120" w:after="240"/>
              <w:rPr>
                <w:szCs w:val="21"/>
              </w:rPr>
            </w:pPr>
            <w:r w:rsidRPr="001D3BF6">
              <w:rPr>
                <w:szCs w:val="21"/>
              </w:rPr>
              <w:t xml:space="preserve">Categorías de interesados tratamiento 1 (por ejemplo, </w:t>
            </w:r>
          </w:p>
          <w:p w14:paraId="1F648C86" w14:textId="77777777" w:rsidR="001D3BF6" w:rsidRPr="001D3BF6" w:rsidRDefault="001D3BF6" w:rsidP="009451FD">
            <w:pPr>
              <w:spacing w:before="120" w:after="240"/>
              <w:rPr>
                <w:szCs w:val="21"/>
              </w:rPr>
            </w:pPr>
            <w:proofErr w:type="gramStart"/>
            <w:r w:rsidRPr="001D3BF6">
              <w:rPr>
                <w:szCs w:val="21"/>
              </w:rPr>
              <w:t>ciudadanía</w:t>
            </w:r>
            <w:proofErr w:type="gramEnd"/>
            <w:r w:rsidRPr="001D3BF6">
              <w:rPr>
                <w:szCs w:val="21"/>
              </w:rPr>
              <w:t xml:space="preserve">, personal, etc...)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F6FB0AA" w14:textId="77777777" w:rsidR="001D3BF6" w:rsidRPr="001D3BF6" w:rsidRDefault="001D3BF6" w:rsidP="009451FD">
            <w:pPr>
              <w:spacing w:before="120" w:after="240"/>
              <w:rPr>
                <w:szCs w:val="21"/>
              </w:rPr>
            </w:pPr>
            <w:r w:rsidRPr="001D3BF6">
              <w:rPr>
                <w:szCs w:val="21"/>
              </w:rPr>
              <w:t xml:space="preserve">(Por ejemplo: D.N.I., nombre y apellidos, dirección, teléfono, correo electrónico, firma, nacionalidad, fecha nacimiento, características personales, económicos, financieros etc...)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2AD96E9B" w14:textId="77777777" w:rsidR="001D3BF6" w:rsidRPr="001D3BF6" w:rsidRDefault="001D3BF6" w:rsidP="009451FD">
            <w:pPr>
              <w:spacing w:before="120" w:after="240"/>
              <w:rPr>
                <w:szCs w:val="21"/>
              </w:rPr>
            </w:pPr>
            <w:r w:rsidRPr="001D3BF6">
              <w:rPr>
                <w:szCs w:val="21"/>
              </w:rPr>
              <w:t>Sistemas/dispositivos de tratamiento, manuales y automatizados.</w:t>
            </w:r>
          </w:p>
          <w:p w14:paraId="72750C18" w14:textId="77777777" w:rsidR="001D3BF6" w:rsidRPr="001D3BF6" w:rsidRDefault="001D3BF6" w:rsidP="009451FD">
            <w:pPr>
              <w:spacing w:before="120" w:after="240"/>
              <w:rPr>
                <w:szCs w:val="21"/>
              </w:rPr>
            </w:pPr>
            <w:r w:rsidRPr="001D3BF6">
              <w:rPr>
                <w:szCs w:val="21"/>
              </w:rPr>
              <w:t>Ubicación de los mismos.</w:t>
            </w:r>
          </w:p>
          <w:p w14:paraId="0F5DE21E" w14:textId="77777777" w:rsidR="001D3BF6" w:rsidRPr="001D3BF6" w:rsidRDefault="001D3BF6" w:rsidP="009451FD">
            <w:pPr>
              <w:spacing w:before="120" w:after="240"/>
              <w:rPr>
                <w:szCs w:val="21"/>
              </w:rPr>
            </w:pPr>
            <w:r w:rsidRPr="001D3BF6">
              <w:rPr>
                <w:szCs w:val="21"/>
              </w:rPr>
              <w:t>Entidad encargada de su control (directo por el SAS, directo o indirecto por la persona adjudicataria).</w:t>
            </w:r>
          </w:p>
        </w:tc>
      </w:tr>
      <w:tr w:rsidR="001D3BF6" w:rsidRPr="001D3BF6" w14:paraId="3C6354D5"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7D76439C" w14:textId="77777777" w:rsidR="001D3BF6" w:rsidRPr="001D3BF6" w:rsidRDefault="001D3BF6" w:rsidP="009451FD">
            <w:pPr>
              <w:spacing w:before="120" w:after="240"/>
              <w:rPr>
                <w:szCs w:val="21"/>
              </w:rPr>
            </w:pPr>
            <w:r w:rsidRPr="001D3BF6">
              <w:rPr>
                <w:szCs w:val="21"/>
              </w:rPr>
              <w:lastRenderedPageBreak/>
              <w:t>Tratamiento 2: Explicitar</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3D0CC151" w14:textId="77777777" w:rsidR="001D3BF6" w:rsidRPr="001D3BF6" w:rsidRDefault="001D3BF6" w:rsidP="009451FD">
            <w:pPr>
              <w:spacing w:before="120" w:after="240"/>
              <w:rPr>
                <w:szCs w:val="21"/>
              </w:rPr>
            </w:pPr>
            <w:r w:rsidRPr="001D3BF6">
              <w:rPr>
                <w:szCs w:val="21"/>
              </w:rPr>
              <w:t xml:space="preserve">Categorías de interesados tratamiento 2 (por ejemplo, </w:t>
            </w:r>
          </w:p>
          <w:p w14:paraId="2D610DD4" w14:textId="77777777" w:rsidR="001D3BF6" w:rsidRPr="001D3BF6" w:rsidRDefault="001D3BF6" w:rsidP="009451FD">
            <w:pPr>
              <w:spacing w:before="120" w:after="240"/>
              <w:rPr>
                <w:szCs w:val="21"/>
              </w:rPr>
            </w:pPr>
            <w:r w:rsidRPr="001D3BF6">
              <w:rPr>
                <w:szCs w:val="21"/>
              </w:rPr>
              <w:t xml:space="preserve">ciudadanía, personal, </w:t>
            </w:r>
          </w:p>
          <w:p w14:paraId="7F5C49D7" w14:textId="77777777" w:rsidR="001D3BF6" w:rsidRPr="001D3BF6" w:rsidRDefault="001D3BF6" w:rsidP="009451FD">
            <w:pPr>
              <w:spacing w:before="120" w:after="240"/>
              <w:rPr>
                <w:szCs w:val="21"/>
              </w:rPr>
            </w:pPr>
            <w:r w:rsidRPr="001D3BF6">
              <w:rPr>
                <w:szCs w:val="21"/>
              </w:rPr>
              <w:t xml:space="preserve">etc...)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1289B66B"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827DD58"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r>
      <w:tr w:rsidR="001D3BF6" w:rsidRPr="001D3BF6" w14:paraId="309AB11E"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49BA3D61" w14:textId="77777777" w:rsidR="001D3BF6" w:rsidRPr="001D3BF6" w:rsidRDefault="001D3BF6" w:rsidP="009451FD">
            <w:pPr>
              <w:spacing w:before="120" w:after="240"/>
              <w:rPr>
                <w:szCs w:val="21"/>
              </w:rPr>
            </w:pPr>
            <w:r w:rsidRPr="001D3BF6">
              <w:rPr>
                <w:szCs w:val="21"/>
              </w:rPr>
              <w:t xml:space="preserve">( … hasta completar todos los tratamientos)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08D18F74" w14:textId="77777777" w:rsidR="001D3BF6" w:rsidRPr="001D3BF6" w:rsidRDefault="001D3BF6" w:rsidP="009451FD">
            <w:pPr>
              <w:spacing w:before="120" w:after="240"/>
              <w:rPr>
                <w:szCs w:val="21"/>
              </w:rPr>
            </w:pPr>
            <w:r w:rsidRPr="001D3BF6">
              <w:rPr>
                <w:szCs w:val="21"/>
              </w:rPr>
              <w:t>(</w:t>
            </w:r>
            <w:proofErr w:type="spellStart"/>
            <w:r w:rsidRPr="001D3BF6">
              <w:rPr>
                <w:szCs w:val="21"/>
              </w:rPr>
              <w:t>Etc</w:t>
            </w:r>
            <w:proofErr w:type="spellEnd"/>
            <w:r w:rsidRPr="001D3BF6">
              <w:rPr>
                <w:szCs w:val="21"/>
              </w:rPr>
              <w:t xml:space="preserve">, hasta completar todos los tratamientos)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A79071E"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012E9A8"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r>
    </w:tbl>
    <w:p w14:paraId="398992A2" w14:textId="77777777" w:rsidR="001D3BF6" w:rsidRPr="001D3BF6" w:rsidRDefault="001D3BF6" w:rsidP="009451FD">
      <w:pPr>
        <w:spacing w:before="120" w:after="240"/>
        <w:rPr>
          <w:rFonts w:cs="Arial"/>
          <w:b/>
          <w:bCs/>
          <w:i/>
          <w:iCs/>
          <w:color w:val="000000"/>
          <w:szCs w:val="21"/>
        </w:rPr>
      </w:pPr>
    </w:p>
    <w:p w14:paraId="6DCB164F" w14:textId="77777777" w:rsidR="001D3BF6" w:rsidRPr="001D3BF6" w:rsidRDefault="001D3BF6" w:rsidP="009451FD">
      <w:pPr>
        <w:spacing w:before="120" w:after="240"/>
        <w:rPr>
          <w:rFonts w:cs="Arial"/>
          <w:szCs w:val="21"/>
        </w:rPr>
      </w:pPr>
      <w:r w:rsidRPr="001D3BF6">
        <w:rPr>
          <w:rFonts w:cs="Arial"/>
          <w:b/>
          <w:bCs/>
          <w:i/>
          <w:iCs/>
          <w:color w:val="000000"/>
          <w:szCs w:val="21"/>
        </w:rPr>
        <w:t>C) Elementos del tratamiento</w:t>
      </w:r>
    </w:p>
    <w:p w14:paraId="2323BD27" w14:textId="77777777" w:rsidR="001D3BF6" w:rsidRPr="001D3BF6" w:rsidRDefault="001D3BF6" w:rsidP="009451FD">
      <w:pPr>
        <w:spacing w:before="120" w:after="240"/>
        <w:rPr>
          <w:rFonts w:cs="Arial"/>
          <w:szCs w:val="21"/>
        </w:rPr>
      </w:pPr>
      <w:r w:rsidRPr="001D3BF6">
        <w:rPr>
          <w:rFonts w:cs="Arial"/>
          <w:color w:val="000000"/>
          <w:szCs w:val="21"/>
        </w:rPr>
        <w:t>El tratamiento de los Datos Personales comprenderá: (márquese lo que proceda):</w:t>
      </w:r>
    </w:p>
    <w:p w14:paraId="2D1C3CBD" w14:textId="77777777" w:rsidR="001D3BF6" w:rsidRPr="001D3BF6" w:rsidRDefault="001D3BF6" w:rsidP="009451FD">
      <w:pPr>
        <w:pBdr>
          <w:bottom w:val="single" w:sz="6" w:space="1" w:color="auto"/>
        </w:pBdr>
        <w:spacing w:before="120" w:after="240"/>
        <w:rPr>
          <w:rFonts w:cs="Arial"/>
          <w:vanish/>
          <w:szCs w:val="21"/>
        </w:rPr>
      </w:pPr>
      <w:r w:rsidRPr="001D3BF6">
        <w:rPr>
          <w:rFonts w:cs="Arial"/>
          <w:vanish/>
          <w:szCs w:val="21"/>
        </w:rPr>
        <w:t>Principio del formulario</w:t>
      </w:r>
    </w:p>
    <w:p w14:paraId="2F52E1A6" w14:textId="77777777" w:rsidR="001D3BF6" w:rsidRPr="001D3BF6" w:rsidRDefault="001D3BF6" w:rsidP="009451FD">
      <w:pPr>
        <w:pBdr>
          <w:bottom w:val="single" w:sz="6" w:space="1" w:color="auto"/>
        </w:pBdr>
        <w:spacing w:before="120" w:after="240"/>
        <w:rPr>
          <w:rFonts w:cs="Arial"/>
          <w:vanish/>
          <w:szCs w:val="21"/>
        </w:rPr>
      </w:pPr>
    </w:p>
    <w:tbl>
      <w:tblPr>
        <w:tblW w:w="9714"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14"/>
        <w:gridCol w:w="3439"/>
        <w:gridCol w:w="3561"/>
      </w:tblGrid>
      <w:tr w:rsidR="001D3BF6" w:rsidRPr="001D3BF6" w14:paraId="0F6C17A8"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19A75F9E" w14:textId="402FC0FB" w:rsidR="001D3BF6" w:rsidRPr="001D3BF6" w:rsidRDefault="001D3BF6" w:rsidP="009451FD">
            <w:pPr>
              <w:spacing w:before="120" w:after="240"/>
              <w:rPr>
                <w:rFonts w:cs="Arial"/>
                <w:szCs w:val="21"/>
              </w:rPr>
            </w:pPr>
            <w:r w:rsidRPr="001D3BF6">
              <w:rPr>
                <w:rFonts w:cs="Arial"/>
                <w:color w:val="000000"/>
                <w:szCs w:val="21"/>
              </w:rPr>
              <w:object w:dxaOrig="225" w:dyaOrig="225" w14:anchorId="5983AD5C">
                <v:shape id="_x0000_i1067" type="#_x0000_t75" style="width:20.25pt;height:18pt" o:ole="">
                  <v:imagedata r:id="rId8" o:title=""/>
                </v:shape>
                <w:control r:id="rId9" w:name="DefaultOcxName20" w:shapeid="_x0000_i1067"/>
              </w:object>
            </w:r>
            <w:r w:rsidRPr="001D3BF6">
              <w:rPr>
                <w:rFonts w:cs="Arial"/>
                <w:color w:val="000000"/>
                <w:szCs w:val="21"/>
              </w:rPr>
              <w:t xml:space="preserve">Recogida (captura de datos) </w:t>
            </w:r>
          </w:p>
        </w:tc>
        <w:tc>
          <w:tcPr>
            <w:tcW w:w="3439" w:type="dxa"/>
            <w:tcBorders>
              <w:top w:val="outset" w:sz="6" w:space="0" w:color="000000"/>
              <w:left w:val="outset" w:sz="6" w:space="0" w:color="000000"/>
              <w:bottom w:val="outset" w:sz="6" w:space="0" w:color="000000"/>
              <w:right w:val="outset" w:sz="6" w:space="0" w:color="000000"/>
            </w:tcBorders>
            <w:hideMark/>
          </w:tcPr>
          <w:p w14:paraId="450C00B9" w14:textId="563EF7B0" w:rsidR="001D3BF6" w:rsidRPr="001D3BF6" w:rsidRDefault="001D3BF6" w:rsidP="009451FD">
            <w:pPr>
              <w:spacing w:before="120" w:after="240"/>
              <w:rPr>
                <w:rFonts w:cs="Arial"/>
                <w:szCs w:val="21"/>
              </w:rPr>
            </w:pPr>
            <w:r w:rsidRPr="001D3BF6">
              <w:rPr>
                <w:rFonts w:cs="Arial"/>
                <w:color w:val="000000"/>
                <w:szCs w:val="21"/>
              </w:rPr>
              <w:object w:dxaOrig="225" w:dyaOrig="225" w14:anchorId="2B9E9391">
                <v:shape id="_x0000_i1070" type="#_x0000_t75" style="width:20.25pt;height:18pt" o:ole="">
                  <v:imagedata r:id="rId8" o:title=""/>
                </v:shape>
                <w:control r:id="rId10" w:name="DefaultOcxName110" w:shapeid="_x0000_i1070"/>
              </w:object>
            </w:r>
            <w:r w:rsidRPr="001D3BF6">
              <w:rPr>
                <w:rFonts w:cs="Arial"/>
                <w:color w:val="000000"/>
                <w:szCs w:val="21"/>
              </w:rPr>
              <w:t xml:space="preserve">Registro (grabación </w:t>
            </w:r>
          </w:p>
        </w:tc>
        <w:tc>
          <w:tcPr>
            <w:tcW w:w="3561" w:type="dxa"/>
            <w:tcBorders>
              <w:top w:val="outset" w:sz="6" w:space="0" w:color="000000"/>
              <w:left w:val="outset" w:sz="6" w:space="0" w:color="000000"/>
              <w:bottom w:val="outset" w:sz="6" w:space="0" w:color="000000"/>
              <w:right w:val="outset" w:sz="6" w:space="0" w:color="000000"/>
            </w:tcBorders>
            <w:hideMark/>
          </w:tcPr>
          <w:p w14:paraId="78848841" w14:textId="730649A5" w:rsidR="001D3BF6" w:rsidRPr="001D3BF6" w:rsidRDefault="001D3BF6" w:rsidP="009451FD">
            <w:pPr>
              <w:spacing w:before="120" w:after="240"/>
              <w:rPr>
                <w:rFonts w:cs="Arial"/>
                <w:szCs w:val="21"/>
              </w:rPr>
            </w:pPr>
            <w:r w:rsidRPr="001D3BF6">
              <w:rPr>
                <w:rFonts w:cs="Arial"/>
                <w:color w:val="000000"/>
                <w:szCs w:val="21"/>
              </w:rPr>
              <w:object w:dxaOrig="225" w:dyaOrig="225" w14:anchorId="7D8FDFCA">
                <v:shape id="_x0000_i1073" type="#_x0000_t75" style="width:20.25pt;height:18pt" o:ole="">
                  <v:imagedata r:id="rId8" o:title=""/>
                </v:shape>
                <w:control r:id="rId11" w:name="DefaultOcxName21" w:shapeid="_x0000_i1073"/>
              </w:object>
            </w:r>
            <w:r w:rsidRPr="001D3BF6">
              <w:rPr>
                <w:rFonts w:cs="Arial"/>
                <w:color w:val="000000"/>
                <w:szCs w:val="21"/>
              </w:rPr>
              <w:t xml:space="preserve">Estructuración </w:t>
            </w:r>
          </w:p>
        </w:tc>
      </w:tr>
      <w:tr w:rsidR="001D3BF6" w:rsidRPr="001D3BF6" w14:paraId="174FE4F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0D44D31" w14:textId="128E8266" w:rsidR="001D3BF6" w:rsidRPr="001D3BF6" w:rsidRDefault="001D3BF6" w:rsidP="009451FD">
            <w:pPr>
              <w:spacing w:before="120" w:after="240"/>
              <w:rPr>
                <w:rFonts w:cs="Arial"/>
                <w:szCs w:val="21"/>
              </w:rPr>
            </w:pPr>
            <w:r w:rsidRPr="001D3BF6">
              <w:rPr>
                <w:rFonts w:cs="Arial"/>
                <w:color w:val="000000"/>
                <w:szCs w:val="21"/>
              </w:rPr>
              <w:object w:dxaOrig="225" w:dyaOrig="225" w14:anchorId="1389387B">
                <v:shape id="_x0000_i1076" type="#_x0000_t75" style="width:20.25pt;height:18pt" o:ole="">
                  <v:imagedata r:id="rId8" o:title=""/>
                </v:shape>
                <w:control r:id="rId12" w:name="DefaultOcxName31" w:shapeid="_x0000_i1076"/>
              </w:object>
            </w:r>
            <w:r w:rsidRPr="001D3BF6">
              <w:rPr>
                <w:rFonts w:cs="Arial"/>
                <w:color w:val="000000"/>
                <w:szCs w:val="21"/>
              </w:rPr>
              <w:t xml:space="preserve">Modificación </w:t>
            </w:r>
          </w:p>
        </w:tc>
        <w:tc>
          <w:tcPr>
            <w:tcW w:w="3439" w:type="dxa"/>
            <w:tcBorders>
              <w:top w:val="outset" w:sz="6" w:space="0" w:color="000000"/>
              <w:left w:val="outset" w:sz="6" w:space="0" w:color="000000"/>
              <w:bottom w:val="outset" w:sz="6" w:space="0" w:color="000000"/>
              <w:right w:val="outset" w:sz="6" w:space="0" w:color="000000"/>
            </w:tcBorders>
            <w:hideMark/>
          </w:tcPr>
          <w:p w14:paraId="2BA21D61" w14:textId="168C1E4B" w:rsidR="001D3BF6" w:rsidRPr="001D3BF6" w:rsidRDefault="001D3BF6" w:rsidP="009451FD">
            <w:pPr>
              <w:spacing w:before="120" w:after="240"/>
              <w:rPr>
                <w:rFonts w:cs="Arial"/>
                <w:szCs w:val="21"/>
              </w:rPr>
            </w:pPr>
            <w:r w:rsidRPr="001D3BF6">
              <w:rPr>
                <w:rFonts w:cs="Arial"/>
                <w:color w:val="000000"/>
                <w:szCs w:val="21"/>
              </w:rPr>
              <w:object w:dxaOrig="225" w:dyaOrig="225" w14:anchorId="12486FF9">
                <v:shape id="_x0000_i1079" type="#_x0000_t75" style="width:20.25pt;height:18pt" o:ole="">
                  <v:imagedata r:id="rId8" o:title=""/>
                </v:shape>
                <w:control r:id="rId13" w:name="DefaultOcxName41" w:shapeid="_x0000_i1079"/>
              </w:object>
            </w:r>
            <w:r w:rsidRPr="001D3BF6">
              <w:rPr>
                <w:rFonts w:cs="Arial"/>
                <w:color w:val="000000"/>
                <w:szCs w:val="21"/>
              </w:rPr>
              <w:t xml:space="preserve">Conservación (almacenamiento) </w:t>
            </w:r>
          </w:p>
        </w:tc>
        <w:tc>
          <w:tcPr>
            <w:tcW w:w="3561" w:type="dxa"/>
            <w:tcBorders>
              <w:top w:val="outset" w:sz="6" w:space="0" w:color="000000"/>
              <w:left w:val="outset" w:sz="6" w:space="0" w:color="000000"/>
              <w:bottom w:val="outset" w:sz="6" w:space="0" w:color="000000"/>
              <w:right w:val="outset" w:sz="6" w:space="0" w:color="000000"/>
            </w:tcBorders>
            <w:hideMark/>
          </w:tcPr>
          <w:p w14:paraId="054DDE25" w14:textId="7C985BD3" w:rsidR="001D3BF6" w:rsidRPr="001D3BF6" w:rsidRDefault="001D3BF6" w:rsidP="009451FD">
            <w:pPr>
              <w:spacing w:before="120" w:after="240"/>
              <w:rPr>
                <w:rFonts w:cs="Arial"/>
                <w:szCs w:val="21"/>
              </w:rPr>
            </w:pPr>
            <w:r w:rsidRPr="001D3BF6">
              <w:rPr>
                <w:rFonts w:cs="Arial"/>
                <w:color w:val="000000"/>
                <w:szCs w:val="21"/>
              </w:rPr>
              <w:object w:dxaOrig="225" w:dyaOrig="225" w14:anchorId="7FFC5A27">
                <v:shape id="_x0000_i1082" type="#_x0000_t75" style="width:20.25pt;height:18pt" o:ole="">
                  <v:imagedata r:id="rId8" o:title=""/>
                </v:shape>
                <w:control r:id="rId14" w:name="DefaultOcxName51" w:shapeid="_x0000_i1082"/>
              </w:object>
            </w:r>
            <w:r w:rsidRPr="001D3BF6">
              <w:rPr>
                <w:rFonts w:cs="Arial"/>
                <w:color w:val="000000"/>
                <w:szCs w:val="21"/>
              </w:rPr>
              <w:t>Extracción (</w:t>
            </w:r>
            <w:proofErr w:type="spellStart"/>
            <w:r w:rsidRPr="001D3BF6">
              <w:rPr>
                <w:rFonts w:cs="Arial"/>
                <w:color w:val="000000"/>
                <w:szCs w:val="21"/>
              </w:rPr>
              <w:t>retrieval</w:t>
            </w:r>
            <w:proofErr w:type="spellEnd"/>
            <w:r w:rsidRPr="001D3BF6">
              <w:rPr>
                <w:rFonts w:cs="Arial"/>
                <w:color w:val="000000"/>
                <w:szCs w:val="21"/>
              </w:rPr>
              <w:t xml:space="preserve">) </w:t>
            </w:r>
          </w:p>
        </w:tc>
      </w:tr>
      <w:tr w:rsidR="001D3BF6" w:rsidRPr="001D3BF6" w14:paraId="6F2F56BC"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6F10BCE9" w14:textId="6335863F" w:rsidR="001D3BF6" w:rsidRPr="001D3BF6" w:rsidRDefault="001D3BF6" w:rsidP="009451FD">
            <w:pPr>
              <w:spacing w:before="120" w:after="240"/>
              <w:rPr>
                <w:rFonts w:cs="Arial"/>
                <w:szCs w:val="21"/>
              </w:rPr>
            </w:pPr>
            <w:r w:rsidRPr="001D3BF6">
              <w:rPr>
                <w:rFonts w:cs="Arial"/>
                <w:color w:val="000000"/>
                <w:szCs w:val="21"/>
              </w:rPr>
              <w:object w:dxaOrig="225" w:dyaOrig="225" w14:anchorId="0F1B7AF0">
                <v:shape id="_x0000_i1085" type="#_x0000_t75" style="width:20.25pt;height:18pt" o:ole="">
                  <v:imagedata r:id="rId8" o:title=""/>
                </v:shape>
                <w:control r:id="rId15" w:name="DefaultOcxName61" w:shapeid="_x0000_i1085"/>
              </w:object>
            </w:r>
            <w:r w:rsidRPr="001D3BF6">
              <w:rPr>
                <w:rFonts w:cs="Arial"/>
                <w:color w:val="000000"/>
                <w:szCs w:val="21"/>
              </w:rPr>
              <w:t xml:space="preserve">Consulta </w:t>
            </w:r>
          </w:p>
        </w:tc>
        <w:tc>
          <w:tcPr>
            <w:tcW w:w="3439" w:type="dxa"/>
            <w:tcBorders>
              <w:top w:val="outset" w:sz="6" w:space="0" w:color="000000"/>
              <w:left w:val="outset" w:sz="6" w:space="0" w:color="000000"/>
              <w:bottom w:val="outset" w:sz="6" w:space="0" w:color="000000"/>
              <w:right w:val="outset" w:sz="6" w:space="0" w:color="000000"/>
            </w:tcBorders>
            <w:hideMark/>
          </w:tcPr>
          <w:p w14:paraId="702C3246" w14:textId="7E00D95D" w:rsidR="001D3BF6" w:rsidRPr="001D3BF6" w:rsidRDefault="001D3BF6" w:rsidP="009451FD">
            <w:pPr>
              <w:spacing w:before="120" w:after="240"/>
              <w:rPr>
                <w:rFonts w:cs="Arial"/>
                <w:szCs w:val="21"/>
              </w:rPr>
            </w:pPr>
            <w:r w:rsidRPr="001D3BF6">
              <w:rPr>
                <w:rFonts w:cs="Arial"/>
                <w:color w:val="000000"/>
                <w:szCs w:val="21"/>
              </w:rPr>
              <w:object w:dxaOrig="225" w:dyaOrig="225" w14:anchorId="2C480AE7">
                <v:shape id="_x0000_i1088" type="#_x0000_t75" style="width:20.25pt;height:18pt" o:ole="">
                  <v:imagedata r:id="rId8" o:title=""/>
                </v:shape>
                <w:control r:id="rId16" w:name="DefaultOcxName71" w:shapeid="_x0000_i1088"/>
              </w:object>
            </w:r>
            <w:r w:rsidRPr="001D3BF6">
              <w:rPr>
                <w:rFonts w:cs="Arial"/>
                <w:color w:val="000000"/>
                <w:szCs w:val="21"/>
              </w:rPr>
              <w:t xml:space="preserve">Cesión </w:t>
            </w:r>
          </w:p>
        </w:tc>
        <w:tc>
          <w:tcPr>
            <w:tcW w:w="3561" w:type="dxa"/>
            <w:tcBorders>
              <w:top w:val="outset" w:sz="6" w:space="0" w:color="000000"/>
              <w:left w:val="outset" w:sz="6" w:space="0" w:color="000000"/>
              <w:bottom w:val="outset" w:sz="6" w:space="0" w:color="000000"/>
              <w:right w:val="outset" w:sz="6" w:space="0" w:color="000000"/>
            </w:tcBorders>
            <w:hideMark/>
          </w:tcPr>
          <w:p w14:paraId="6A919C8A" w14:textId="6BA9B3FD" w:rsidR="001D3BF6" w:rsidRPr="001D3BF6" w:rsidRDefault="001D3BF6" w:rsidP="009451FD">
            <w:pPr>
              <w:spacing w:before="120" w:after="240"/>
              <w:rPr>
                <w:rFonts w:cs="Arial"/>
                <w:szCs w:val="21"/>
              </w:rPr>
            </w:pPr>
            <w:r w:rsidRPr="001D3BF6">
              <w:rPr>
                <w:rFonts w:cs="Arial"/>
                <w:color w:val="000000"/>
                <w:szCs w:val="21"/>
              </w:rPr>
              <w:object w:dxaOrig="225" w:dyaOrig="225" w14:anchorId="62D6FEDB">
                <v:shape id="_x0000_i1091" type="#_x0000_t75" style="width:20.25pt;height:18pt" o:ole="">
                  <v:imagedata r:id="rId8" o:title=""/>
                </v:shape>
                <w:control r:id="rId17" w:name="DefaultOcxName81" w:shapeid="_x0000_i1091"/>
              </w:object>
            </w:r>
            <w:r w:rsidRPr="001D3BF6">
              <w:rPr>
                <w:rFonts w:cs="Arial"/>
                <w:color w:val="000000"/>
                <w:szCs w:val="21"/>
              </w:rPr>
              <w:t xml:space="preserve">Difusión </w:t>
            </w:r>
          </w:p>
        </w:tc>
      </w:tr>
      <w:tr w:rsidR="001D3BF6" w:rsidRPr="001D3BF6" w14:paraId="177A1B22"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061F6D20" w14:textId="2B1E6607" w:rsidR="001D3BF6" w:rsidRPr="001D3BF6" w:rsidRDefault="001D3BF6" w:rsidP="009451FD">
            <w:pPr>
              <w:spacing w:before="120" w:after="240"/>
              <w:rPr>
                <w:rFonts w:cs="Arial"/>
                <w:szCs w:val="21"/>
              </w:rPr>
            </w:pPr>
            <w:r w:rsidRPr="001D3BF6">
              <w:rPr>
                <w:rFonts w:cs="Arial"/>
                <w:color w:val="000000"/>
                <w:szCs w:val="21"/>
              </w:rPr>
              <w:object w:dxaOrig="225" w:dyaOrig="225" w14:anchorId="6CFC0793">
                <v:shape id="_x0000_i1094" type="#_x0000_t75" style="width:20.25pt;height:18pt" o:ole="">
                  <v:imagedata r:id="rId8" o:title=""/>
                </v:shape>
                <w:control r:id="rId18" w:name="DefaultOcxName91" w:shapeid="_x0000_i1094"/>
              </w:object>
            </w:r>
            <w:r w:rsidRPr="001D3BF6">
              <w:rPr>
                <w:rFonts w:cs="Arial"/>
                <w:color w:val="000000"/>
                <w:szCs w:val="21"/>
              </w:rPr>
              <w:t xml:space="preserve">Interconexión (cruce) </w:t>
            </w:r>
          </w:p>
        </w:tc>
        <w:tc>
          <w:tcPr>
            <w:tcW w:w="3439" w:type="dxa"/>
            <w:tcBorders>
              <w:top w:val="outset" w:sz="6" w:space="0" w:color="000000"/>
              <w:left w:val="outset" w:sz="6" w:space="0" w:color="000000"/>
              <w:bottom w:val="outset" w:sz="6" w:space="0" w:color="000000"/>
              <w:right w:val="outset" w:sz="6" w:space="0" w:color="000000"/>
            </w:tcBorders>
            <w:hideMark/>
          </w:tcPr>
          <w:p w14:paraId="7EAA1DCB" w14:textId="713B7ACF" w:rsidR="001D3BF6" w:rsidRPr="001D3BF6" w:rsidRDefault="001D3BF6" w:rsidP="009451FD">
            <w:pPr>
              <w:spacing w:before="120" w:after="240"/>
              <w:rPr>
                <w:rFonts w:cs="Arial"/>
                <w:szCs w:val="21"/>
              </w:rPr>
            </w:pPr>
            <w:r w:rsidRPr="001D3BF6">
              <w:rPr>
                <w:rFonts w:cs="Arial"/>
                <w:color w:val="000000"/>
                <w:szCs w:val="21"/>
              </w:rPr>
              <w:object w:dxaOrig="225" w:dyaOrig="225" w14:anchorId="1BBB8173">
                <v:shape id="_x0000_i1097" type="#_x0000_t75" style="width:20.25pt;height:18pt" o:ole="">
                  <v:imagedata r:id="rId8" o:title=""/>
                </v:shape>
                <w:control r:id="rId19" w:name="DefaultOcxName101" w:shapeid="_x0000_i1097"/>
              </w:object>
            </w:r>
            <w:r w:rsidRPr="001D3BF6">
              <w:rPr>
                <w:rFonts w:cs="Arial"/>
                <w:color w:val="000000"/>
                <w:szCs w:val="21"/>
              </w:rPr>
              <w:t xml:space="preserve">Cotejo </w:t>
            </w:r>
          </w:p>
        </w:tc>
        <w:tc>
          <w:tcPr>
            <w:tcW w:w="3561" w:type="dxa"/>
            <w:tcBorders>
              <w:top w:val="outset" w:sz="6" w:space="0" w:color="000000"/>
              <w:left w:val="outset" w:sz="6" w:space="0" w:color="000000"/>
              <w:bottom w:val="outset" w:sz="6" w:space="0" w:color="000000"/>
              <w:right w:val="outset" w:sz="6" w:space="0" w:color="000000"/>
            </w:tcBorders>
            <w:hideMark/>
          </w:tcPr>
          <w:p w14:paraId="5F45E549" w14:textId="6C31CB6A" w:rsidR="001D3BF6" w:rsidRPr="001D3BF6" w:rsidRDefault="001D3BF6" w:rsidP="009451FD">
            <w:pPr>
              <w:spacing w:before="120" w:after="240"/>
              <w:rPr>
                <w:rFonts w:cs="Arial"/>
                <w:szCs w:val="21"/>
              </w:rPr>
            </w:pPr>
            <w:r w:rsidRPr="001D3BF6">
              <w:rPr>
                <w:rFonts w:cs="Arial"/>
                <w:color w:val="000000"/>
                <w:szCs w:val="21"/>
              </w:rPr>
              <w:object w:dxaOrig="225" w:dyaOrig="225" w14:anchorId="0361D3C0">
                <v:shape id="_x0000_i1100" type="#_x0000_t75" style="width:20.25pt;height:18pt" o:ole="">
                  <v:imagedata r:id="rId8" o:title=""/>
                </v:shape>
                <w:control r:id="rId20" w:name="DefaultOcxName111" w:shapeid="_x0000_i1100"/>
              </w:object>
            </w:r>
            <w:r w:rsidRPr="001D3BF6">
              <w:rPr>
                <w:rFonts w:cs="Arial"/>
                <w:color w:val="000000"/>
                <w:szCs w:val="21"/>
              </w:rPr>
              <w:t xml:space="preserve">Limitación </w:t>
            </w:r>
          </w:p>
        </w:tc>
      </w:tr>
      <w:tr w:rsidR="001D3BF6" w:rsidRPr="001D3BF6" w14:paraId="12F13D44"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26F9342" w14:textId="29B3044F" w:rsidR="001D3BF6" w:rsidRPr="001D3BF6" w:rsidRDefault="001D3BF6" w:rsidP="009451FD">
            <w:pPr>
              <w:spacing w:before="120" w:after="240"/>
              <w:rPr>
                <w:rFonts w:cs="Arial"/>
                <w:szCs w:val="21"/>
              </w:rPr>
            </w:pPr>
            <w:r w:rsidRPr="001D3BF6">
              <w:rPr>
                <w:rFonts w:cs="Arial"/>
                <w:color w:val="000000"/>
                <w:szCs w:val="21"/>
              </w:rPr>
              <w:lastRenderedPageBreak/>
              <w:object w:dxaOrig="225" w:dyaOrig="225" w14:anchorId="5B051E5A">
                <v:shape id="_x0000_i1103" type="#_x0000_t75" style="width:20.25pt;height:18pt" o:ole="">
                  <v:imagedata r:id="rId8" o:title=""/>
                </v:shape>
                <w:control r:id="rId21" w:name="DefaultOcxName121" w:shapeid="_x0000_i1103"/>
              </w:object>
            </w:r>
            <w:r w:rsidRPr="001D3BF6">
              <w:rPr>
                <w:rFonts w:cs="Arial"/>
                <w:color w:val="000000"/>
                <w:szCs w:val="21"/>
              </w:rPr>
              <w:t xml:space="preserve">Supresión </w:t>
            </w:r>
          </w:p>
        </w:tc>
        <w:tc>
          <w:tcPr>
            <w:tcW w:w="3439" w:type="dxa"/>
            <w:tcBorders>
              <w:top w:val="outset" w:sz="6" w:space="0" w:color="000000"/>
              <w:left w:val="outset" w:sz="6" w:space="0" w:color="000000"/>
              <w:bottom w:val="outset" w:sz="6" w:space="0" w:color="000000"/>
              <w:right w:val="outset" w:sz="6" w:space="0" w:color="000000"/>
            </w:tcBorders>
            <w:hideMark/>
          </w:tcPr>
          <w:p w14:paraId="4D7135C0" w14:textId="43480011" w:rsidR="001D3BF6" w:rsidRPr="001D3BF6" w:rsidRDefault="001D3BF6" w:rsidP="009451FD">
            <w:pPr>
              <w:spacing w:before="120" w:after="240"/>
              <w:rPr>
                <w:rFonts w:cs="Arial"/>
                <w:szCs w:val="21"/>
              </w:rPr>
            </w:pPr>
            <w:r w:rsidRPr="001D3BF6">
              <w:rPr>
                <w:rFonts w:cs="Arial"/>
                <w:color w:val="000000"/>
                <w:szCs w:val="21"/>
              </w:rPr>
              <w:object w:dxaOrig="225" w:dyaOrig="225" w14:anchorId="6E6A45F9">
                <v:shape id="_x0000_i1106" type="#_x0000_t75" style="width:20.25pt;height:18pt" o:ole="">
                  <v:imagedata r:id="rId8" o:title=""/>
                </v:shape>
                <w:control r:id="rId22" w:name="DefaultOcxName131" w:shapeid="_x0000_i1106"/>
              </w:object>
            </w:r>
            <w:r w:rsidRPr="001D3BF6">
              <w:rPr>
                <w:rFonts w:cs="Arial"/>
                <w:color w:val="000000"/>
                <w:szCs w:val="21"/>
              </w:rPr>
              <w:t xml:space="preserve">Destrucción (de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0B27DA60" w14:textId="55997DBA" w:rsidR="001D3BF6" w:rsidRPr="001D3BF6" w:rsidRDefault="001D3BF6" w:rsidP="009451FD">
            <w:pPr>
              <w:spacing w:before="120" w:after="240"/>
              <w:rPr>
                <w:rFonts w:cs="Arial"/>
                <w:szCs w:val="21"/>
              </w:rPr>
            </w:pPr>
            <w:r w:rsidRPr="001D3BF6">
              <w:rPr>
                <w:rFonts w:cs="Arial"/>
                <w:color w:val="000000"/>
                <w:szCs w:val="21"/>
              </w:rPr>
              <w:object w:dxaOrig="225" w:dyaOrig="225" w14:anchorId="7E0B5525">
                <v:shape id="_x0000_i1109" type="#_x0000_t75" style="width:20.25pt;height:18pt" o:ole="">
                  <v:imagedata r:id="rId8" o:title=""/>
                </v:shape>
                <w:control r:id="rId23" w:name="DefaultOcxName141" w:shapeid="_x0000_i1109"/>
              </w:object>
            </w:r>
            <w:r w:rsidRPr="001D3BF6">
              <w:rPr>
                <w:rFonts w:cs="Arial"/>
                <w:color w:val="000000"/>
                <w:szCs w:val="21"/>
              </w:rPr>
              <w:t xml:space="preserve">Conservación (en sus sistemas de </w:t>
            </w:r>
            <w:proofErr w:type="spellStart"/>
            <w:r w:rsidRPr="001D3BF6">
              <w:rPr>
                <w:rFonts w:cs="Arial"/>
                <w:color w:val="000000"/>
                <w:szCs w:val="21"/>
              </w:rPr>
              <w:t>inf</w:t>
            </w:r>
            <w:proofErr w:type="spellEnd"/>
            <w:r w:rsidRPr="001D3BF6">
              <w:rPr>
                <w:rFonts w:cs="Arial"/>
                <w:color w:val="000000"/>
                <w:szCs w:val="21"/>
              </w:rPr>
              <w:t xml:space="preserve">.) </w:t>
            </w:r>
          </w:p>
        </w:tc>
      </w:tr>
      <w:tr w:rsidR="001D3BF6" w:rsidRPr="001D3BF6" w14:paraId="7EB0138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BC80982" w14:textId="09E1A095" w:rsidR="001D3BF6" w:rsidRPr="001D3BF6" w:rsidRDefault="001D3BF6" w:rsidP="009451FD">
            <w:pPr>
              <w:spacing w:before="120" w:after="240"/>
              <w:rPr>
                <w:rFonts w:cs="Arial"/>
                <w:szCs w:val="21"/>
              </w:rPr>
            </w:pPr>
            <w:r w:rsidRPr="001D3BF6">
              <w:rPr>
                <w:rFonts w:cs="Arial"/>
                <w:color w:val="000000"/>
                <w:szCs w:val="21"/>
              </w:rPr>
              <w:object w:dxaOrig="225" w:dyaOrig="225" w14:anchorId="13CE57AB">
                <v:shape id="_x0000_i1112" type="#_x0000_t75" style="width:20.25pt;height:18pt" o:ole="">
                  <v:imagedata r:id="rId8" o:title=""/>
                </v:shape>
                <w:control r:id="rId24" w:name="DefaultOcxName151" w:shapeid="_x0000_i1112"/>
              </w:object>
            </w:r>
            <w:r w:rsidRPr="001D3BF6">
              <w:rPr>
                <w:rFonts w:cs="Arial"/>
                <w:color w:val="000000"/>
                <w:szCs w:val="21"/>
              </w:rPr>
              <w:t xml:space="preserve">Duplicado </w:t>
            </w:r>
          </w:p>
        </w:tc>
        <w:tc>
          <w:tcPr>
            <w:tcW w:w="3439" w:type="dxa"/>
            <w:tcBorders>
              <w:top w:val="outset" w:sz="6" w:space="0" w:color="000000"/>
              <w:left w:val="outset" w:sz="6" w:space="0" w:color="000000"/>
              <w:bottom w:val="outset" w:sz="6" w:space="0" w:color="000000"/>
              <w:right w:val="outset" w:sz="6" w:space="0" w:color="000000"/>
            </w:tcBorders>
            <w:hideMark/>
          </w:tcPr>
          <w:p w14:paraId="542195B8" w14:textId="28C5C80D" w:rsidR="001D3BF6" w:rsidRPr="001D3BF6" w:rsidRDefault="001D3BF6" w:rsidP="009451FD">
            <w:pPr>
              <w:spacing w:before="120" w:after="240"/>
              <w:rPr>
                <w:rFonts w:cs="Arial"/>
                <w:szCs w:val="21"/>
              </w:rPr>
            </w:pPr>
            <w:r w:rsidRPr="001D3BF6">
              <w:rPr>
                <w:rFonts w:cs="Arial"/>
                <w:color w:val="000000"/>
                <w:szCs w:val="21"/>
              </w:rPr>
              <w:object w:dxaOrig="225" w:dyaOrig="225" w14:anchorId="6E05EBE6">
                <v:shape id="_x0000_i1115" type="#_x0000_t75" style="width:20.25pt;height:18pt" o:ole="">
                  <v:imagedata r:id="rId8" o:title=""/>
                </v:shape>
                <w:control r:id="rId25" w:name="DefaultOcxName161" w:shapeid="_x0000_i1115"/>
              </w:object>
            </w:r>
            <w:r w:rsidRPr="001D3BF6">
              <w:rPr>
                <w:rFonts w:cs="Arial"/>
                <w:color w:val="000000"/>
                <w:szCs w:val="21"/>
              </w:rPr>
              <w:t xml:space="preserve">Copia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2779975A" w14:textId="24977072" w:rsidR="001D3BF6" w:rsidRPr="001D3BF6" w:rsidRDefault="001D3BF6" w:rsidP="009451FD">
            <w:pPr>
              <w:spacing w:before="120" w:after="240"/>
              <w:rPr>
                <w:rFonts w:cs="Arial"/>
                <w:szCs w:val="21"/>
              </w:rPr>
            </w:pPr>
            <w:r w:rsidRPr="001D3BF6">
              <w:rPr>
                <w:rFonts w:cs="Arial"/>
                <w:color w:val="000000"/>
                <w:szCs w:val="21"/>
              </w:rPr>
              <w:object w:dxaOrig="225" w:dyaOrig="225" w14:anchorId="7437B9E8">
                <v:shape id="_x0000_i1118" type="#_x0000_t75" style="width:20.25pt;height:18pt" o:ole="">
                  <v:imagedata r:id="rId8" o:title=""/>
                </v:shape>
                <w:control r:id="rId26" w:name="DefaultOcxName171" w:shapeid="_x0000_i1118"/>
              </w:object>
            </w:r>
            <w:r w:rsidRPr="001D3BF6">
              <w:rPr>
                <w:rFonts w:cs="Arial"/>
                <w:color w:val="000000"/>
                <w:szCs w:val="21"/>
              </w:rPr>
              <w:t xml:space="preserve">Copia de seguridad </w:t>
            </w:r>
          </w:p>
        </w:tc>
      </w:tr>
      <w:tr w:rsidR="001D3BF6" w:rsidRPr="001D3BF6" w14:paraId="0F04A9EA"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3EB5A2C" w14:textId="1ECA41BC" w:rsidR="001D3BF6" w:rsidRPr="001D3BF6" w:rsidRDefault="001D3BF6" w:rsidP="009451FD">
            <w:pPr>
              <w:spacing w:before="120" w:after="240"/>
              <w:rPr>
                <w:rFonts w:cs="Arial"/>
                <w:szCs w:val="21"/>
              </w:rPr>
            </w:pPr>
            <w:r w:rsidRPr="001D3BF6">
              <w:rPr>
                <w:rFonts w:cs="Arial"/>
                <w:color w:val="000000"/>
                <w:szCs w:val="21"/>
              </w:rPr>
              <w:object w:dxaOrig="225" w:dyaOrig="225" w14:anchorId="18E3F417">
                <v:shape id="_x0000_i1121" type="#_x0000_t75" style="width:20.25pt;height:18pt" o:ole="">
                  <v:imagedata r:id="rId8" o:title=""/>
                </v:shape>
                <w:control r:id="rId27" w:name="DefaultOcxName181" w:shapeid="_x0000_i1121"/>
              </w:object>
            </w:r>
            <w:r w:rsidRPr="001D3BF6">
              <w:rPr>
                <w:rFonts w:cs="Arial"/>
                <w:color w:val="000000"/>
                <w:szCs w:val="21"/>
              </w:rPr>
              <w:t xml:space="preserve">Recuperación </w:t>
            </w:r>
          </w:p>
        </w:tc>
        <w:tc>
          <w:tcPr>
            <w:tcW w:w="7000" w:type="dxa"/>
            <w:gridSpan w:val="2"/>
            <w:tcBorders>
              <w:top w:val="outset" w:sz="6" w:space="0" w:color="000000"/>
              <w:left w:val="outset" w:sz="6" w:space="0" w:color="000000"/>
              <w:bottom w:val="outset" w:sz="6" w:space="0" w:color="000000"/>
              <w:right w:val="outset" w:sz="6" w:space="0" w:color="000000"/>
            </w:tcBorders>
            <w:hideMark/>
          </w:tcPr>
          <w:p w14:paraId="36EF2253" w14:textId="4EF51F0A" w:rsidR="001D3BF6" w:rsidRPr="001D3BF6" w:rsidRDefault="001D3BF6" w:rsidP="009451FD">
            <w:pPr>
              <w:spacing w:before="120" w:after="240"/>
              <w:rPr>
                <w:rFonts w:cs="Arial"/>
                <w:szCs w:val="21"/>
              </w:rPr>
            </w:pPr>
            <w:r w:rsidRPr="001D3BF6">
              <w:rPr>
                <w:rFonts w:cs="Arial"/>
                <w:color w:val="000000"/>
                <w:szCs w:val="21"/>
              </w:rPr>
              <w:object w:dxaOrig="225" w:dyaOrig="225" w14:anchorId="7C17E51A">
                <v:shape id="_x0000_i1124" type="#_x0000_t75" style="width:20.25pt;height:18pt" o:ole="">
                  <v:imagedata r:id="rId8" o:title=""/>
                </v:shape>
                <w:control r:id="rId28" w:name="DefaultOcxName191" w:shapeid="_x0000_i1124"/>
              </w:object>
            </w:r>
            <w:r w:rsidRPr="001D3BF6">
              <w:rPr>
                <w:rFonts w:cs="Arial"/>
                <w:color w:val="000000"/>
                <w:szCs w:val="21"/>
              </w:rPr>
              <w:t xml:space="preserve">Otros (especificar): </w:t>
            </w:r>
          </w:p>
        </w:tc>
      </w:tr>
    </w:tbl>
    <w:p w14:paraId="40F72EBB" w14:textId="77777777" w:rsidR="001D3BF6" w:rsidRPr="001D3BF6" w:rsidRDefault="001D3BF6" w:rsidP="009451FD">
      <w:pPr>
        <w:pBdr>
          <w:top w:val="single" w:sz="6" w:space="1" w:color="auto"/>
        </w:pBdr>
        <w:spacing w:before="120" w:after="240"/>
        <w:rPr>
          <w:rFonts w:cs="Arial"/>
          <w:vanish/>
          <w:szCs w:val="21"/>
        </w:rPr>
      </w:pPr>
    </w:p>
    <w:p w14:paraId="65C882AA" w14:textId="77777777" w:rsidR="001D3BF6" w:rsidRPr="001D3BF6" w:rsidRDefault="001D3BF6" w:rsidP="009451FD">
      <w:pPr>
        <w:spacing w:before="120" w:after="240"/>
        <w:rPr>
          <w:rFonts w:cs="Arial"/>
          <w:szCs w:val="21"/>
        </w:rPr>
      </w:pPr>
      <w:r w:rsidRPr="001D3BF6">
        <w:rPr>
          <w:rFonts w:cs="Arial"/>
          <w:b/>
          <w:bCs/>
          <w:i/>
          <w:iCs/>
          <w:color w:val="000000"/>
          <w:szCs w:val="21"/>
        </w:rPr>
        <w:t xml:space="preserve">D) Disposición de los datos al terminar la prestación </w:t>
      </w:r>
    </w:p>
    <w:p w14:paraId="58499F94" w14:textId="77777777" w:rsidR="001D3BF6" w:rsidRPr="001D3BF6" w:rsidRDefault="001D3BF6" w:rsidP="009451FD">
      <w:pPr>
        <w:spacing w:before="120" w:after="240"/>
        <w:rPr>
          <w:rFonts w:cs="Arial"/>
          <w:szCs w:val="21"/>
        </w:rPr>
      </w:pPr>
      <w:r w:rsidRPr="001D3BF6">
        <w:rPr>
          <w:rFonts w:cs="Arial"/>
          <w:color w:val="000000"/>
          <w:szCs w:val="21"/>
        </w:rPr>
        <w:t>Una vez finalice el encargo, la persona adjudicataria debe:</w:t>
      </w:r>
    </w:p>
    <w:p w14:paraId="1B7BD938" w14:textId="77777777" w:rsidR="001D3BF6" w:rsidRPr="001D3BF6" w:rsidRDefault="001D3BF6" w:rsidP="009451FD">
      <w:pPr>
        <w:spacing w:before="120" w:after="240"/>
        <w:rPr>
          <w:rFonts w:cs="Arial"/>
          <w:szCs w:val="21"/>
        </w:rPr>
      </w:pPr>
      <w:r w:rsidRPr="001D3BF6">
        <w:rPr>
          <w:rFonts w:cs="Arial"/>
          <w:color w:val="000000"/>
          <w:szCs w:val="21"/>
        </w:rPr>
        <w:t>a) Devolver al responsable del tratamiento los datos de carácter personal y, si procede, los soportes donde consten, una vez cumplida la prestación. La devolución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7948F4C2" w14:textId="77777777" w:rsidR="001D3BF6" w:rsidRPr="001D3BF6" w:rsidRDefault="001D3BF6" w:rsidP="009451FD">
      <w:pPr>
        <w:spacing w:before="120" w:after="240"/>
        <w:rPr>
          <w:rFonts w:cs="Arial"/>
          <w:szCs w:val="21"/>
        </w:rPr>
      </w:pPr>
      <w:r w:rsidRPr="001D3BF6">
        <w:rPr>
          <w:rFonts w:cs="Arial"/>
          <w:color w:val="000000"/>
          <w:szCs w:val="21"/>
        </w:rPr>
        <w:t>No obstante, el Responsable del Tratamiento podrá requerir al encargado para que en vez de la opción a), cumpla con la b) o con la c) siguientes:</w:t>
      </w:r>
    </w:p>
    <w:p w14:paraId="7EE2B840" w14:textId="77777777" w:rsidR="001D3BF6" w:rsidRPr="001D3BF6" w:rsidRDefault="001D3BF6" w:rsidP="009451FD">
      <w:pPr>
        <w:spacing w:before="120" w:after="240"/>
        <w:rPr>
          <w:rFonts w:cs="Arial"/>
          <w:szCs w:val="21"/>
        </w:rPr>
      </w:pPr>
      <w:r w:rsidRPr="001D3BF6">
        <w:rPr>
          <w:rFonts w:cs="Arial"/>
          <w:color w:val="000000"/>
          <w:szCs w:val="21"/>
        </w:rPr>
        <w:t>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5AC3602A" w14:textId="77777777" w:rsidR="001D3BF6" w:rsidRPr="001D3BF6" w:rsidRDefault="001D3BF6" w:rsidP="009451FD">
      <w:pPr>
        <w:spacing w:before="120" w:after="240"/>
        <w:rPr>
          <w:rFonts w:cs="Arial"/>
          <w:szCs w:val="21"/>
        </w:rPr>
      </w:pPr>
      <w:r w:rsidRPr="001D3BF6">
        <w:rPr>
          <w:rFonts w:cs="Arial"/>
          <w:color w:val="000000"/>
          <w:szCs w:val="21"/>
        </w:rPr>
        <w:t>c) Destruir los datos, una vez cumplida la prestación. Una vez destruidos, el encargado debe certificar su destrucción por escrito y debe entregar el certificado al responsable del tratamiento. No obstante, el encargado puede conservar una copia, con los datos debidamente boqueados, mientras puedan derivarse responsabilidades de la ejecución de la prestación.</w:t>
      </w:r>
    </w:p>
    <w:p w14:paraId="144D2146" w14:textId="77777777" w:rsidR="001D3BF6" w:rsidRPr="001D3BF6" w:rsidRDefault="001D3BF6" w:rsidP="009451FD">
      <w:pPr>
        <w:spacing w:before="120" w:after="240"/>
        <w:rPr>
          <w:rFonts w:cs="Arial"/>
          <w:szCs w:val="21"/>
        </w:rPr>
      </w:pPr>
      <w:r w:rsidRPr="001D3BF6">
        <w:rPr>
          <w:rFonts w:cs="Arial"/>
          <w:b/>
          <w:bCs/>
          <w:i/>
          <w:iCs/>
          <w:color w:val="000000"/>
          <w:szCs w:val="21"/>
        </w:rPr>
        <w:t>E) Medidas de seguridad</w:t>
      </w:r>
    </w:p>
    <w:p w14:paraId="6E023120" w14:textId="77777777" w:rsidR="001D3BF6" w:rsidRPr="001D3BF6" w:rsidRDefault="001D3BF6" w:rsidP="009451FD">
      <w:pPr>
        <w:spacing w:before="120" w:after="240"/>
        <w:rPr>
          <w:rFonts w:cs="Arial"/>
          <w:szCs w:val="21"/>
        </w:rPr>
      </w:pPr>
      <w:r w:rsidRPr="001D3BF6">
        <w:rPr>
          <w:rFonts w:cs="Arial"/>
          <w:color w:val="000000"/>
          <w:szCs w:val="21"/>
        </w:rPr>
        <w:t>Los datos deben protegerse empleando las medidas que un empresario ordenado debe tomar para evitar que dichos datos pierdan su razonable confidencialidad, integridad y disponibilidad. De acuerdo con la evaluación de riesgos realizada, se deben implantar, al menos, las medidas de seguridad siguientes:</w:t>
      </w:r>
    </w:p>
    <w:p w14:paraId="65238964" w14:textId="77777777" w:rsidR="001D3BF6" w:rsidRPr="001D3BF6" w:rsidRDefault="001D3BF6" w:rsidP="009451FD">
      <w:pPr>
        <w:pStyle w:val="NormalWeb"/>
        <w:spacing w:before="120" w:beforeAutospacing="0" w:after="240"/>
        <w:rPr>
          <w:rFonts w:ascii="Source Sans Pro" w:hAnsi="Source Sans Pro"/>
          <w:sz w:val="21"/>
          <w:szCs w:val="21"/>
        </w:rPr>
      </w:pPr>
      <w:r w:rsidRPr="001D3BF6">
        <w:rPr>
          <w:rFonts w:ascii="Source Sans Pro" w:hAnsi="Source Sans Pro"/>
          <w:sz w:val="21"/>
          <w:szCs w:val="21"/>
        </w:rPr>
        <w:t xml:space="preserve">- (xxx) </w:t>
      </w:r>
    </w:p>
    <w:p w14:paraId="1F5AA968" w14:textId="77777777" w:rsidR="001D3BF6" w:rsidRPr="001D3BF6" w:rsidRDefault="001D3BF6" w:rsidP="009451FD">
      <w:pPr>
        <w:pStyle w:val="NormalWeb"/>
        <w:spacing w:before="120" w:beforeAutospacing="0" w:after="240"/>
        <w:rPr>
          <w:rFonts w:ascii="Source Sans Pro" w:hAnsi="Source Sans Pro"/>
          <w:sz w:val="21"/>
          <w:szCs w:val="21"/>
        </w:rPr>
      </w:pPr>
      <w:r w:rsidRPr="001D3BF6">
        <w:rPr>
          <w:rFonts w:ascii="Source Sans Pro" w:hAnsi="Source Sans Pro"/>
          <w:sz w:val="21"/>
          <w:szCs w:val="21"/>
        </w:rPr>
        <w:lastRenderedPageBreak/>
        <w:t>- (xxx)</w:t>
      </w:r>
    </w:p>
    <w:p w14:paraId="1740620B" w14:textId="77777777" w:rsidR="001D3BF6" w:rsidRPr="001D3BF6" w:rsidRDefault="001D3BF6" w:rsidP="009451FD">
      <w:pPr>
        <w:pStyle w:val="NormalWeb"/>
        <w:spacing w:before="120" w:beforeAutospacing="0" w:after="240"/>
        <w:rPr>
          <w:rFonts w:ascii="Source Sans Pro" w:hAnsi="Source Sans Pro" w:cs="Arial"/>
          <w:sz w:val="21"/>
          <w:szCs w:val="21"/>
        </w:rPr>
      </w:pPr>
      <w:r w:rsidRPr="001D3BF6">
        <w:rPr>
          <w:rFonts w:ascii="Source Sans Pro" w:hAnsi="Source Sans Pro" w:cs="Arial"/>
          <w:sz w:val="21"/>
          <w:szCs w:val="21"/>
        </w:rPr>
        <w:t>En todo caso, los mecanismos concretos para:</w:t>
      </w:r>
    </w:p>
    <w:p w14:paraId="1BFE01C9"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Garantizar la confidencialidad, integridad, disponibilidad, trazabilidad y resiliencia permanentes de los sistemas y servicios de tratamiento.</w:t>
      </w:r>
    </w:p>
    <w:p w14:paraId="7A9741ED"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Restaurar la disponibilidad y el acceso a los datos personales de forma rápida, en caso de incidente físico o técnico.</w:t>
      </w:r>
    </w:p>
    <w:p w14:paraId="17C90CFF"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Verificar, evaluar y valorar, de forma regular, la eficacia de las medidas técnicas y organizativas implantadas para garantizar la seguridad del tratamiento.</w:t>
      </w:r>
    </w:p>
    <w:p w14:paraId="17045BB2"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proofErr w:type="spellStart"/>
      <w:r w:rsidRPr="001D3BF6">
        <w:rPr>
          <w:rFonts w:ascii="Source Sans Pro" w:hAnsi="Source Sans Pro" w:cs="Arial"/>
          <w:sz w:val="21"/>
          <w:szCs w:val="21"/>
        </w:rPr>
        <w:t>Seudonimizar</w:t>
      </w:r>
      <w:proofErr w:type="spellEnd"/>
      <w:r w:rsidRPr="001D3BF6">
        <w:rPr>
          <w:rFonts w:ascii="Source Sans Pro" w:hAnsi="Source Sans Pro" w:cs="Arial"/>
          <w:sz w:val="21"/>
          <w:szCs w:val="21"/>
        </w:rPr>
        <w:t xml:space="preserve"> y cifrar los datos personales, en su caso.</w:t>
      </w:r>
    </w:p>
    <w:p w14:paraId="7FCD2327"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La persona adjudicataria no podrá no implementar o suprimir dichas medidas mediante el empleo de un análisis de riesgo o evaluación de impacto salvo aprobación expresa del órgano de contratación. </w:t>
      </w:r>
    </w:p>
    <w:p w14:paraId="7BCA7C8F"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A estos efectos, el personal de </w:t>
      </w:r>
      <w:r w:rsidRPr="001D3BF6">
        <w:rPr>
          <w:rFonts w:ascii="Source Sans Pro" w:hAnsi="Source Sans Pro"/>
          <w:sz w:val="21"/>
          <w:szCs w:val="21"/>
        </w:rPr>
        <w:t xml:space="preserve">la persona adjudicataria </w:t>
      </w:r>
      <w:r w:rsidRPr="001D3BF6">
        <w:rPr>
          <w:rFonts w:ascii="Source Sans Pro" w:hAnsi="Source Sans Pro" w:cs="Arial"/>
          <w:sz w:val="21"/>
          <w:szCs w:val="21"/>
        </w:rPr>
        <w:t>debe seguir las medidas de seguridad establecidas en el pliego de prescripciones técnicas y en su caso cualesquiera otras indicadas por el órgano de contratación, no pudiendo efectuar tratamientos distintos de los definidos.</w:t>
      </w:r>
    </w:p>
    <w:p w14:paraId="221981A6" w14:textId="77777777" w:rsidR="001D3BF6" w:rsidRPr="001D3BF6" w:rsidRDefault="001D3BF6" w:rsidP="009451FD">
      <w:pPr>
        <w:spacing w:before="120" w:after="240"/>
        <w:rPr>
          <w:szCs w:val="21"/>
        </w:rPr>
      </w:pPr>
      <w:r w:rsidRPr="001D3BF6">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478F6EFB" w14:textId="77777777" w:rsidR="001D3BF6" w:rsidRPr="001D3BF6" w:rsidRDefault="001D3BF6" w:rsidP="009451FD">
      <w:pPr>
        <w:spacing w:before="120" w:after="240"/>
        <w:rPr>
          <w:szCs w:val="21"/>
        </w:rPr>
      </w:pPr>
      <w:r w:rsidRPr="001D3BF6">
        <w:rPr>
          <w:szCs w:val="21"/>
        </w:rPr>
        <w:t>El subcontratista o el cesionario del presente contrato, en su caso, estará sujeto asimismo a las obligaciones impuestas para al contratista principal en el Acuerdo de Encargado del Tratamiento.</w:t>
      </w:r>
    </w:p>
    <w:p w14:paraId="64A17D6E" w14:textId="77777777" w:rsidR="001D3BF6" w:rsidRPr="001D3BF6" w:rsidRDefault="001D3BF6" w:rsidP="009451FD">
      <w:pPr>
        <w:spacing w:before="120" w:after="240"/>
        <w:rPr>
          <w:szCs w:val="21"/>
        </w:rPr>
      </w:pPr>
      <w:r w:rsidRPr="001D3BF6">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en concreto de su Delegado de Protección de Datos, con la mayor diligencia y a más tardar en el plazo de 24 horas.</w:t>
      </w:r>
    </w:p>
    <w:p w14:paraId="2255D488" w14:textId="77777777" w:rsidR="001D3BF6" w:rsidRDefault="001D3BF6" w:rsidP="009451FD">
      <w:pPr>
        <w:spacing w:before="120" w:after="240"/>
        <w:rPr>
          <w:szCs w:val="21"/>
        </w:rPr>
      </w:pPr>
      <w:r w:rsidRPr="001D3BF6">
        <w:rPr>
          <w:szCs w:val="21"/>
        </w:rPr>
        <w:t xml:space="preserve">No obstante, a la finalización del contrato, el deber de secreto continuará vigente, sin límite de tiempo, para todas las personas involucradas en la ejecución del contrato. </w:t>
      </w:r>
    </w:p>
    <w:p w14:paraId="5DD131A4" w14:textId="77777777" w:rsidR="00CE137F" w:rsidRPr="000639BC" w:rsidRDefault="00CE137F" w:rsidP="00CE137F">
      <w:pPr>
        <w:spacing w:before="120" w:after="240"/>
        <w:rPr>
          <w:rFonts w:cs="Arial"/>
          <w:szCs w:val="21"/>
        </w:rPr>
      </w:pPr>
      <w:r w:rsidRPr="000639BC">
        <w:rPr>
          <w:rFonts w:cs="Arial"/>
          <w:szCs w:val="21"/>
        </w:rPr>
        <w:t>POR EL SERVICIO ANDALUZ DE SALUD              LA PERSONA CONTRATISTA</w:t>
      </w:r>
    </w:p>
    <w:p w14:paraId="090D49B4" w14:textId="77777777" w:rsidR="00CE137F" w:rsidRPr="001D3BF6" w:rsidRDefault="00CE137F" w:rsidP="009451FD">
      <w:pPr>
        <w:spacing w:before="120" w:after="240"/>
        <w:rPr>
          <w:szCs w:val="21"/>
        </w:rPr>
      </w:pPr>
    </w:p>
    <w:sectPr w:rsidR="00CE137F" w:rsidRPr="001D3BF6" w:rsidSect="00B02202">
      <w:headerReference w:type="default" r:id="rId29"/>
      <w:headerReference w:type="first" r:id="rId30"/>
      <w:footerReference w:type="first" r:id="rId31"/>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panose1 w:val="000000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7819620C" w:rsidR="00EA2406" w:rsidRDefault="00EA2406" w:rsidP="00491CAE">
                          <w:pPr>
                            <w:pStyle w:val="Cabecera-Consejera"/>
                          </w:pPr>
                          <w:r>
                            <w:t>Consejería</w:t>
                          </w:r>
                          <w:r w:rsidR="001D3BF6">
                            <w:t xml:space="preserve"> de Salud y Familias</w:t>
                          </w:r>
                        </w:p>
                        <w:p w14:paraId="485761AE" w14:textId="7BD35BEF" w:rsidR="00EA2406" w:rsidRPr="00761B0C" w:rsidRDefault="001D3BF6"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7819620C" w:rsidR="00EA2406" w:rsidRDefault="00EA2406" w:rsidP="00491CAE">
                    <w:pPr>
                      <w:pStyle w:val="Cabecera-Consejera"/>
                    </w:pPr>
                    <w:r>
                      <w:t>Consejería</w:t>
                    </w:r>
                    <w:r w:rsidR="001D3BF6">
                      <w:t xml:space="preserve"> de Salud y Familias</w:t>
                    </w:r>
                  </w:p>
                  <w:p w14:paraId="485761AE" w14:textId="7BD35BEF" w:rsidR="00EA2406" w:rsidRPr="00761B0C" w:rsidRDefault="001D3BF6"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nsid w:val="696761B3"/>
    <w:multiLevelType w:val="multilevel"/>
    <w:tmpl w:val="96EEC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7979729A"/>
    <w:multiLevelType w:val="hybridMultilevel"/>
    <w:tmpl w:val="3F727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5"/>
  </w:num>
  <w:num w:numId="17">
    <w:abstractNumId w:val="13"/>
  </w:num>
  <w:num w:numId="18">
    <w:abstractNumId w:val="11"/>
  </w:num>
  <w:num w:numId="19">
    <w:abstractNumId w:val="0"/>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D3BF6"/>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27134"/>
    <w:rsid w:val="008573FA"/>
    <w:rsid w:val="008831DD"/>
    <w:rsid w:val="008A4BE4"/>
    <w:rsid w:val="008D652F"/>
    <w:rsid w:val="0091389F"/>
    <w:rsid w:val="0092047A"/>
    <w:rsid w:val="009208EC"/>
    <w:rsid w:val="009451FD"/>
    <w:rsid w:val="009A28FC"/>
    <w:rsid w:val="00A421C4"/>
    <w:rsid w:val="00A5076A"/>
    <w:rsid w:val="00A65561"/>
    <w:rsid w:val="00A6652F"/>
    <w:rsid w:val="00A71E6F"/>
    <w:rsid w:val="00A860F0"/>
    <w:rsid w:val="00B02202"/>
    <w:rsid w:val="00B70231"/>
    <w:rsid w:val="00B8414F"/>
    <w:rsid w:val="00BD56CC"/>
    <w:rsid w:val="00C1765A"/>
    <w:rsid w:val="00C17A4F"/>
    <w:rsid w:val="00C30782"/>
    <w:rsid w:val="00C3584B"/>
    <w:rsid w:val="00C93AFD"/>
    <w:rsid w:val="00CE137F"/>
    <w:rsid w:val="00D12A03"/>
    <w:rsid w:val="00D5258A"/>
    <w:rsid w:val="00E10E7F"/>
    <w:rsid w:val="00E26BD8"/>
    <w:rsid w:val="00E7759F"/>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1D3BF6"/>
    <w:pPr>
      <w:spacing w:before="100" w:beforeAutospacing="1" w:after="119"/>
      <w:jc w:val="left"/>
    </w:pPr>
    <w:rPr>
      <w:rFonts w:ascii="Times New Roman" w:eastAsia="Times New Roman" w:hAnsi="Times New Roman"/>
      <w:color w:val="auto"/>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control" Target="activeX/activeX18.xml"/><Relationship Id="rId3" Type="http://schemas.openxmlformats.org/officeDocument/2006/relationships/styles" Target="styles.xml"/><Relationship Id="rId21" Type="http://schemas.openxmlformats.org/officeDocument/2006/relationships/control" Target="activeX/activeX13.xml"/><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89EEC-EF06-42BE-B858-CF7DA9893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2649</Words>
  <Characters>14572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Suarez Bernal, Mercedes</cp:lastModifiedBy>
  <cp:revision>2</cp:revision>
  <cp:lastPrinted>2021-01-22T11:00:00Z</cp:lastPrinted>
  <dcterms:created xsi:type="dcterms:W3CDTF">2022-11-10T11:14:00Z</dcterms:created>
  <dcterms:modified xsi:type="dcterms:W3CDTF">2022-11-10T11:14:00Z</dcterms:modified>
</cp:coreProperties>
</file>