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2330" w14:textId="77777777" w:rsidR="00F670AE" w:rsidRPr="00BC7077" w:rsidRDefault="006A3791" w:rsidP="00E9535B">
      <w:pPr>
        <w:pStyle w:val="Ttulo2"/>
        <w:keepLines w:val="0"/>
        <w:spacing w:before="480" w:after="120"/>
        <w:contextualSpacing/>
        <w:jc w:val="center"/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</w:pPr>
      <w:r w:rsidRPr="00BC7077"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  <w:t>DECLARACIÓN DE AUSENCIA DE CONFLICTO DE INTERESES DEL PERSONAL EXTERNO A LA</w:t>
      </w:r>
      <w:r w:rsidR="00E9535B" w:rsidRPr="00BC7077"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  <w:t xml:space="preserve"> </w:t>
      </w:r>
      <w:r w:rsidRPr="00BC7077"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  <w:t>ADMINISTRACIÓN PÚBLICA (DACI)</w:t>
      </w:r>
    </w:p>
    <w:p w14:paraId="1AC1D1DD" w14:textId="77777777" w:rsidR="00F670AE" w:rsidRPr="00E9535B" w:rsidRDefault="00F670AE" w:rsidP="003F15D9">
      <w:pPr>
        <w:spacing w:after="0" w:line="240" w:lineRule="auto"/>
        <w:jc w:val="center"/>
        <w:rPr>
          <w:rFonts w:ascii="Source Sans Pro" w:hAnsi="Source Sans Pro" w:cs="Arial"/>
          <w:sz w:val="21"/>
          <w:szCs w:val="21"/>
        </w:rPr>
      </w:pPr>
    </w:p>
    <w:p w14:paraId="189CD4A5" w14:textId="495588A8" w:rsidR="00E468DD" w:rsidRPr="00E9535B" w:rsidRDefault="006A3791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>Expediente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Subvención</w:t>
      </w:r>
      <w:r w:rsidR="00F670AE" w:rsidRPr="00E9535B">
        <w:rPr>
          <w:rFonts w:ascii="Source Sans Pro" w:hAnsi="Source Sans Pro" w:cs="Arial"/>
          <w:sz w:val="21"/>
          <w:szCs w:val="21"/>
        </w:rPr>
        <w:t>:</w:t>
      </w:r>
      <w:r w:rsidR="00BC7077">
        <w:rPr>
          <w:rFonts w:ascii="Source Sans Pro" w:hAnsi="Source Sans Pro" w:cs="Arial"/>
          <w:sz w:val="21"/>
          <w:szCs w:val="21"/>
        </w:rPr>
        <w:t xml:space="preserve"> </w:t>
      </w:r>
    </w:p>
    <w:p w14:paraId="53966ABF" w14:textId="77777777" w:rsidR="00C75FE2" w:rsidRPr="00E9535B" w:rsidRDefault="00C75FE2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4C8A130D" w14:textId="77777777" w:rsidR="00E468DD" w:rsidRPr="00E9535B" w:rsidRDefault="006A3791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>Al objeto de garantizar la imparcialidad en el procedimiento arriba referenciado, la/las persona</w:t>
      </w:r>
      <w:r w:rsidR="00E9535B" w:rsidRPr="00E9535B">
        <w:rPr>
          <w:rFonts w:ascii="Source Sans Pro" w:hAnsi="Source Sans Pro" w:cs="Arial"/>
          <w:sz w:val="21"/>
          <w:szCs w:val="21"/>
        </w:rPr>
        <w:t>/</w:t>
      </w:r>
      <w:r w:rsidRPr="00E9535B">
        <w:rPr>
          <w:rFonts w:ascii="Source Sans Pro" w:hAnsi="Source Sans Pro" w:cs="Arial"/>
          <w:sz w:val="21"/>
          <w:szCs w:val="21"/>
        </w:rPr>
        <w:t>s abajo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firmante/s, como persona beneficiaria, adjudicataria o participante en el expediente de referencia,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declara:</w:t>
      </w:r>
    </w:p>
    <w:p w14:paraId="6809C89D" w14:textId="77777777" w:rsidR="00C75FE2" w:rsidRPr="00E9535B" w:rsidRDefault="00C75FE2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</w:p>
    <w:p w14:paraId="5A6228A4" w14:textId="77777777" w:rsidR="00DF1E75" w:rsidRPr="00E9535B" w:rsidRDefault="006A3791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Primero.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323119" w:rsidRPr="00E9535B">
        <w:rPr>
          <w:rFonts w:ascii="Source Sans Pro" w:hAnsi="Source Sans Pro" w:cs="Arial"/>
          <w:sz w:val="21"/>
          <w:szCs w:val="21"/>
        </w:rPr>
        <w:t xml:space="preserve">- </w:t>
      </w:r>
      <w:r w:rsidRPr="00E9535B">
        <w:rPr>
          <w:rFonts w:ascii="Source Sans Pro" w:hAnsi="Source Sans Pro" w:cs="Arial"/>
          <w:sz w:val="21"/>
          <w:szCs w:val="21"/>
        </w:rPr>
        <w:t>Estar informado/s de lo siguiente:</w:t>
      </w:r>
    </w:p>
    <w:p w14:paraId="02BE1437" w14:textId="77777777" w:rsidR="00C75FE2" w:rsidRPr="00E9535B" w:rsidRDefault="00C75FE2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511A4664" w14:textId="77777777" w:rsidR="00E468DD" w:rsidRPr="00E9535B" w:rsidRDefault="006A3791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 xml:space="preserve">1. Que pueden incurrir en conflicto de interés aquellas personas </w:t>
      </w:r>
      <w:r w:rsidRPr="00BC7077">
        <w:rPr>
          <w:rFonts w:ascii="Source Sans Pro" w:hAnsi="Source Sans Pro" w:cs="Arial"/>
          <w:b/>
          <w:bCs/>
          <w:sz w:val="21"/>
          <w:szCs w:val="21"/>
        </w:rPr>
        <w:t>beneficiarias privadas, socios,</w:t>
      </w:r>
      <w:r w:rsidR="00C75FE2" w:rsidRPr="00BC7077">
        <w:rPr>
          <w:rFonts w:ascii="Source Sans Pro" w:hAnsi="Source Sans Pro" w:cs="Arial"/>
          <w:b/>
          <w:bCs/>
          <w:sz w:val="21"/>
          <w:szCs w:val="21"/>
        </w:rPr>
        <w:t xml:space="preserve"> </w:t>
      </w:r>
      <w:r w:rsidRPr="00BC7077">
        <w:rPr>
          <w:rFonts w:ascii="Source Sans Pro" w:hAnsi="Source Sans Pro" w:cs="Arial"/>
          <w:b/>
          <w:bCs/>
          <w:sz w:val="21"/>
          <w:szCs w:val="21"/>
        </w:rPr>
        <w:t>contratistas, subcontratistas, representantes de medios propios o representantes de entidade</w:t>
      </w:r>
      <w:r w:rsidR="00C75FE2" w:rsidRPr="00BC7077">
        <w:rPr>
          <w:rFonts w:ascii="Source Sans Pro" w:hAnsi="Source Sans Pro" w:cs="Arial"/>
          <w:b/>
          <w:bCs/>
          <w:sz w:val="21"/>
          <w:szCs w:val="21"/>
        </w:rPr>
        <w:t xml:space="preserve">s </w:t>
      </w:r>
      <w:r w:rsidRPr="00BC7077">
        <w:rPr>
          <w:rFonts w:ascii="Source Sans Pro" w:hAnsi="Source Sans Pro" w:cs="Arial"/>
          <w:b/>
          <w:bCs/>
          <w:sz w:val="21"/>
          <w:szCs w:val="21"/>
        </w:rPr>
        <w:t>conveniantes</w:t>
      </w:r>
      <w:r w:rsidRPr="00E9535B">
        <w:rPr>
          <w:rFonts w:ascii="Source Sans Pro" w:hAnsi="Source Sans Pro" w:cs="Arial"/>
          <w:sz w:val="21"/>
          <w:szCs w:val="21"/>
        </w:rPr>
        <w:t xml:space="preserve"> cuyas actuaciones sean financiadas con fondos del MRR, que puedan actuar en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favor de sus propios intereses, pero en contra de los intereses financieros de la UE, en el marco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un conflicto de intereses.</w:t>
      </w:r>
    </w:p>
    <w:p w14:paraId="780B3DF3" w14:textId="77777777" w:rsidR="00C75FE2" w:rsidRPr="00E9535B" w:rsidRDefault="00C75FE2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</w:p>
    <w:p w14:paraId="62547907" w14:textId="77777777" w:rsidR="00E468DD" w:rsidRPr="00E9535B" w:rsidRDefault="006A3791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 xml:space="preserve">2. </w:t>
      </w:r>
      <w:r w:rsidR="00323119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Atendiendo a la situación que motivaría el conflicto de intereses, puede distinguirse entre:</w:t>
      </w:r>
    </w:p>
    <w:p w14:paraId="5DB3F528" w14:textId="77777777" w:rsidR="00C75FE2" w:rsidRPr="00E9535B" w:rsidRDefault="00C75FE2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5BD0E3C9" w14:textId="77777777" w:rsidR="00E468DD" w:rsidRPr="00E9535B" w:rsidRDefault="006A3791" w:rsidP="00C75F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b/>
          <w:sz w:val="21"/>
          <w:szCs w:val="21"/>
        </w:rPr>
        <w:t>Conflicto de intereses aparente:</w:t>
      </w:r>
      <w:r w:rsidRPr="00E9535B">
        <w:rPr>
          <w:rFonts w:ascii="Source Sans Pro" w:hAnsi="Source Sans Pro" w:cs="Arial"/>
          <w:sz w:val="21"/>
          <w:szCs w:val="21"/>
        </w:rPr>
        <w:t xml:space="preserve"> Se produce cuando los intereses privados de una persona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beneficiaria, socio, contratista, subcontratista una persona representante de un medio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propio o de una entidad conveniante, son susceptibles de comprometer el ejercicio objetivo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sus funciones u obligaciones, pero finalmente no se encuentra un vínculo identificable e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individual con aspectos concretos de la conducta, el comportamiento o las relaciones de la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persona (o una repercusión en dichos aspectos).</w:t>
      </w:r>
    </w:p>
    <w:p w14:paraId="77BF7134" w14:textId="77777777" w:rsidR="006A3791" w:rsidRPr="00E9535B" w:rsidRDefault="006A3791" w:rsidP="00C75F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b/>
          <w:sz w:val="21"/>
          <w:szCs w:val="21"/>
        </w:rPr>
        <w:t>Conflicto de intereses potencial:</w:t>
      </w:r>
      <w:r w:rsidRPr="00E9535B">
        <w:rPr>
          <w:rFonts w:ascii="Source Sans Pro" w:hAnsi="Source Sans Pro" w:cs="Arial"/>
          <w:sz w:val="21"/>
          <w:szCs w:val="21"/>
        </w:rPr>
        <w:t xml:space="preserve"> Surge cuando una persona beneficiaria, socio, contratista,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subcontratista una persona representante de</w:t>
      </w:r>
      <w:r w:rsidR="00F670AE" w:rsidRPr="00E9535B">
        <w:rPr>
          <w:rFonts w:ascii="Source Sans Pro" w:hAnsi="Source Sans Pro" w:cs="Arial"/>
          <w:sz w:val="21"/>
          <w:szCs w:val="21"/>
        </w:rPr>
        <w:t xml:space="preserve"> un </w:t>
      </w:r>
      <w:r w:rsidRPr="00E9535B">
        <w:rPr>
          <w:rFonts w:ascii="Source Sans Pro" w:hAnsi="Source Sans Pro" w:cs="Arial"/>
          <w:sz w:val="21"/>
          <w:szCs w:val="21"/>
        </w:rPr>
        <w:t>medio propio o un representante de una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entidad conveniante tiene intereses privados de tal naturaleza, que podrían ser susceptibles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ocasionar un conflicto de intereses en el caso de que tuvieran que asumir en un futuro</w:t>
      </w:r>
      <w:r w:rsidR="00950655" w:rsidRPr="00E9535B">
        <w:rPr>
          <w:rFonts w:ascii="Source Sans Pro" w:hAnsi="Source Sans Pro" w:cs="Arial"/>
          <w:sz w:val="21"/>
          <w:szCs w:val="21"/>
        </w:rPr>
        <w:t xml:space="preserve"> determinadas responsabilidades oficiales.</w:t>
      </w:r>
    </w:p>
    <w:p w14:paraId="0666DA45" w14:textId="77777777" w:rsidR="00323119" w:rsidRPr="00E9535B" w:rsidRDefault="00950655" w:rsidP="00C75FE2">
      <w:pPr>
        <w:pStyle w:val="Prrafodelista"/>
        <w:numPr>
          <w:ilvl w:val="0"/>
          <w:numId w:val="1"/>
        </w:num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b/>
          <w:sz w:val="21"/>
          <w:szCs w:val="21"/>
        </w:rPr>
        <w:t>Conflicto de intereses real:</w:t>
      </w:r>
      <w:r w:rsidRPr="00E9535B">
        <w:rPr>
          <w:rFonts w:ascii="Source Sans Pro" w:hAnsi="Source Sans Pro" w:cs="Arial"/>
          <w:sz w:val="21"/>
          <w:szCs w:val="21"/>
        </w:rPr>
        <w:t xml:space="preserve"> Implica un conflicto entre las obligaciones contraídas al solicitar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la ayuda de los fondos y sus intereses privados que pueden influir de manera indebida en el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desempeño</w:t>
      </w:r>
      <w:r w:rsidR="00A9368B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las citadas obligaciones.</w:t>
      </w:r>
    </w:p>
    <w:p w14:paraId="32D03EA4" w14:textId="77777777" w:rsidR="00C75FE2" w:rsidRPr="00E9535B" w:rsidRDefault="00C75FE2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79FFEE8B" w14:textId="77777777" w:rsidR="00323119" w:rsidRPr="00E9535B" w:rsidRDefault="00950655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Segundo.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323119" w:rsidRPr="00E9535B">
        <w:rPr>
          <w:rFonts w:ascii="Source Sans Pro" w:hAnsi="Source Sans Pro" w:cs="Arial"/>
          <w:sz w:val="21"/>
          <w:szCs w:val="21"/>
        </w:rPr>
        <w:t xml:space="preserve">- </w:t>
      </w:r>
      <w:r w:rsidRPr="00E9535B">
        <w:rPr>
          <w:rFonts w:ascii="Source Sans Pro" w:hAnsi="Source Sans Pro" w:cs="Arial"/>
          <w:sz w:val="21"/>
          <w:szCs w:val="21"/>
        </w:rPr>
        <w:t>Que no se encuentra incurso en ninguna de las situaciones descritas en el apartado primero.</w:t>
      </w:r>
    </w:p>
    <w:p w14:paraId="6A6F49F2" w14:textId="77777777" w:rsidR="00C75FE2" w:rsidRPr="00E9535B" w:rsidRDefault="00C75FE2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4A74C811" w14:textId="77777777" w:rsidR="00323119" w:rsidRPr="00E9535B" w:rsidRDefault="00364473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Tercero.</w:t>
      </w:r>
      <w:r w:rsidRPr="00E9535B">
        <w:rPr>
          <w:rFonts w:ascii="Source Sans Pro" w:hAnsi="Source Sans Pro" w:cs="Arial"/>
          <w:sz w:val="21"/>
          <w:szCs w:val="21"/>
        </w:rPr>
        <w:t xml:space="preserve"> -</w:t>
      </w:r>
      <w:r w:rsidR="00950655" w:rsidRPr="00E9535B">
        <w:rPr>
          <w:rFonts w:ascii="Source Sans Pro" w:hAnsi="Source Sans Pro" w:cs="Arial"/>
          <w:sz w:val="21"/>
          <w:szCs w:val="21"/>
        </w:rPr>
        <w:t xml:space="preserve"> Que se compromete a poner en conocimiento de la Administración de la Junta de Andalucía o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entidad instrumental, sin dilación, cualquier situación de conflicto de intereses de las que se encuentran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descritas en el apartado primero.</w:t>
      </w:r>
    </w:p>
    <w:p w14:paraId="7D2C1761" w14:textId="77777777" w:rsidR="00E9535B" w:rsidRDefault="00E9535B">
      <w:pPr>
        <w:rPr>
          <w:rFonts w:ascii="Source Sans Pro" w:hAnsi="Source Sans Pro" w:cs="Arial"/>
          <w:sz w:val="21"/>
          <w:szCs w:val="21"/>
        </w:rPr>
      </w:pPr>
      <w:r>
        <w:rPr>
          <w:rFonts w:ascii="Source Sans Pro" w:hAnsi="Source Sans Pro" w:cs="Arial"/>
          <w:sz w:val="21"/>
          <w:szCs w:val="21"/>
        </w:rPr>
        <w:br w:type="page"/>
      </w:r>
    </w:p>
    <w:p w14:paraId="1F89D0F6" w14:textId="77777777" w:rsidR="00C75FE2" w:rsidRPr="00E9535B" w:rsidRDefault="00C75FE2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0522366D" w14:textId="77777777" w:rsidR="00950655" w:rsidRPr="00E9535B" w:rsidRDefault="00364473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Cuarto.</w:t>
      </w:r>
      <w:r w:rsidRPr="00E9535B">
        <w:rPr>
          <w:rFonts w:ascii="Source Sans Pro" w:hAnsi="Source Sans Pro" w:cs="Arial"/>
          <w:sz w:val="21"/>
          <w:szCs w:val="21"/>
        </w:rPr>
        <w:t xml:space="preserve"> -</w:t>
      </w:r>
      <w:r w:rsidR="00950655" w:rsidRPr="00E9535B">
        <w:rPr>
          <w:rFonts w:ascii="Source Sans Pro" w:hAnsi="Source Sans Pro" w:cs="Arial"/>
          <w:sz w:val="21"/>
          <w:szCs w:val="21"/>
        </w:rPr>
        <w:t xml:space="preserve"> Que conozco que, una declaración de ausencia de conflicto de intereses que se demuestre que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sea falsa, puede conllevar el inicio de un expediente de devolución del cobro de lo indebido y acarreará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las consecuencias administrativas y/o judiciales que establezca la normativa de aplicación.</w:t>
      </w:r>
    </w:p>
    <w:p w14:paraId="0C8EAAE6" w14:textId="77777777" w:rsidR="00364473" w:rsidRPr="00E9535B" w:rsidRDefault="00364473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583EEEFA" w14:textId="14C1679B" w:rsidR="00F40E0E" w:rsidRDefault="00950655" w:rsidP="00C75FE2">
      <w:pPr>
        <w:spacing w:after="0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>Y para que</w:t>
      </w:r>
      <w:r w:rsidR="00DF1E75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conste, se firma la presente declaración</w:t>
      </w:r>
    </w:p>
    <w:p w14:paraId="5AB06E10" w14:textId="3D7B43F7" w:rsidR="00BC7077" w:rsidRDefault="00BC7077" w:rsidP="00C75FE2">
      <w:pPr>
        <w:spacing w:after="0"/>
        <w:rPr>
          <w:rFonts w:ascii="Source Sans Pro" w:hAnsi="Source Sans Pro" w:cs="Arial"/>
          <w:sz w:val="21"/>
          <w:szCs w:val="21"/>
        </w:rPr>
      </w:pPr>
    </w:p>
    <w:p w14:paraId="42101FF3" w14:textId="77777777" w:rsidR="00BC7077" w:rsidRP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  <w:r w:rsidRPr="00BC7077">
        <w:rPr>
          <w:rFonts w:ascii="Source Sans Pro" w:hAnsi="Source Sans Pro"/>
          <w:sz w:val="21"/>
          <w:szCs w:val="21"/>
        </w:rPr>
        <w:t xml:space="preserve">En ……………………………… a … de …………………… de ………… </w:t>
      </w:r>
    </w:p>
    <w:p w14:paraId="1B1EB020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50FF940F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7FA68FF4" w14:textId="03578E6D" w:rsidR="00BC7077" w:rsidRP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  <w:r w:rsidRPr="00BC7077">
        <w:rPr>
          <w:rFonts w:ascii="Source Sans Pro" w:hAnsi="Source Sans Pro"/>
          <w:sz w:val="21"/>
          <w:szCs w:val="21"/>
        </w:rPr>
        <w:t>(Firma del solicitante o del representante de la empresa o entidad solicitante)</w:t>
      </w:r>
    </w:p>
    <w:p w14:paraId="38E4471D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2947EABD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2C8539CB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3CC25E6C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3CEB20A4" w14:textId="0E06FA70" w:rsidR="00BC7077" w:rsidRPr="00E9535B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  <w:r w:rsidRPr="00BC7077">
        <w:rPr>
          <w:rFonts w:ascii="Source Sans Pro" w:hAnsi="Source Sans Pro"/>
          <w:sz w:val="21"/>
          <w:szCs w:val="21"/>
        </w:rPr>
        <w:t>Nombre y cargo</w:t>
      </w:r>
    </w:p>
    <w:sectPr w:rsidR="00BC7077" w:rsidRPr="00E953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DD31" w14:textId="77777777" w:rsidR="00E9535B" w:rsidRDefault="00E9535B" w:rsidP="00E9535B">
      <w:pPr>
        <w:spacing w:after="0" w:line="240" w:lineRule="auto"/>
      </w:pPr>
      <w:r>
        <w:separator/>
      </w:r>
    </w:p>
  </w:endnote>
  <w:endnote w:type="continuationSeparator" w:id="0">
    <w:p w14:paraId="66729616" w14:textId="77777777" w:rsidR="00E9535B" w:rsidRDefault="00E9535B" w:rsidP="00E9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Courier New"/>
    <w:charset w:val="00"/>
    <w:family w:val="auto"/>
    <w:pitch w:val="variable"/>
    <w:sig w:usb0="A0000A6F" w:usb1="4000205B" w:usb2="00000000" w:usb3="00000000" w:csb0="000000B7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DA38" w14:textId="77777777" w:rsidR="00E9535B" w:rsidRDefault="00E9535B" w:rsidP="00E9535B">
      <w:pPr>
        <w:spacing w:after="0" w:line="240" w:lineRule="auto"/>
      </w:pPr>
      <w:r>
        <w:separator/>
      </w:r>
    </w:p>
  </w:footnote>
  <w:footnote w:type="continuationSeparator" w:id="0">
    <w:p w14:paraId="4BEE4207" w14:textId="77777777" w:rsidR="00E9535B" w:rsidRDefault="00E9535B" w:rsidP="00E9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C709" w14:textId="35769CBE" w:rsidR="00E9535B" w:rsidRDefault="000F6D16">
    <w:pPr>
      <w:pStyle w:val="Encabezado"/>
    </w:pPr>
    <w:r>
      <w:rPr>
        <w:noProof/>
      </w:rPr>
      <w:drawing>
        <wp:inline distT="0" distB="0" distL="0" distR="0" wp14:anchorId="57EDFDFE" wp14:editId="2267F593">
          <wp:extent cx="5400040" cy="685800"/>
          <wp:effectExtent l="0" t="0" r="0" b="0"/>
          <wp:docPr id="1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06E"/>
    <w:multiLevelType w:val="hybridMultilevel"/>
    <w:tmpl w:val="78C0F57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91"/>
    <w:rsid w:val="000F6D16"/>
    <w:rsid w:val="00323119"/>
    <w:rsid w:val="00364473"/>
    <w:rsid w:val="003F15D9"/>
    <w:rsid w:val="006A3791"/>
    <w:rsid w:val="00950655"/>
    <w:rsid w:val="00A30098"/>
    <w:rsid w:val="00A9368B"/>
    <w:rsid w:val="00BC7077"/>
    <w:rsid w:val="00C75FE2"/>
    <w:rsid w:val="00D001AE"/>
    <w:rsid w:val="00DF1E75"/>
    <w:rsid w:val="00E468DD"/>
    <w:rsid w:val="00E9535B"/>
    <w:rsid w:val="00F40E0E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C9318"/>
  <w15:chartTrackingRefBased/>
  <w15:docId w15:val="{A9DBAB2E-59B4-40C5-B42C-6E33C476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Subtítulo H2"/>
    <w:basedOn w:val="Normal"/>
    <w:next w:val="Normal"/>
    <w:link w:val="Ttulo2Car"/>
    <w:uiPriority w:val="9"/>
    <w:unhideWhenUsed/>
    <w:qFormat/>
    <w:rsid w:val="00E9535B"/>
    <w:pPr>
      <w:keepNext/>
      <w:keepLines/>
      <w:spacing w:before="40" w:after="240" w:line="240" w:lineRule="auto"/>
      <w:outlineLvl w:val="1"/>
    </w:pPr>
    <w:rPr>
      <w:rFonts w:ascii="Rubik Light" w:eastAsiaTheme="majorEastAsia" w:hAnsi="Rubik Light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FE2"/>
    <w:pPr>
      <w:ind w:left="720"/>
      <w:contextualSpacing/>
    </w:pPr>
  </w:style>
  <w:style w:type="character" w:customStyle="1" w:styleId="Ttulo2Car">
    <w:name w:val="Título 2 Car"/>
    <w:aliases w:val="Subtítulo H2 Car"/>
    <w:basedOn w:val="Fuentedeprrafopredeter"/>
    <w:link w:val="Ttulo2"/>
    <w:uiPriority w:val="9"/>
    <w:rsid w:val="00E9535B"/>
    <w:rPr>
      <w:rFonts w:ascii="Rubik Light" w:eastAsiaTheme="majorEastAsia" w:hAnsi="Rubik Light" w:cstheme="majorBidi"/>
      <w:b/>
      <w:sz w:val="28"/>
      <w:szCs w:val="26"/>
    </w:rPr>
  </w:style>
  <w:style w:type="character" w:styleId="Ttulodellibro">
    <w:name w:val="Book Title"/>
    <w:basedOn w:val="Fuentedeprrafopredeter"/>
    <w:uiPriority w:val="33"/>
    <w:qFormat/>
    <w:rsid w:val="00E9535B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5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35B"/>
  </w:style>
  <w:style w:type="paragraph" w:styleId="Piedepgina">
    <w:name w:val="footer"/>
    <w:basedOn w:val="Normal"/>
    <w:link w:val="PiedepginaCar"/>
    <w:uiPriority w:val="99"/>
    <w:unhideWhenUsed/>
    <w:rsid w:val="00E95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Sanchez Castro</dc:creator>
  <cp:keywords/>
  <dc:description/>
  <cp:lastModifiedBy>GABRIEL BERNAL RAMIREZ</cp:lastModifiedBy>
  <cp:revision>11</cp:revision>
  <dcterms:created xsi:type="dcterms:W3CDTF">2022-11-16T09:28:00Z</dcterms:created>
  <dcterms:modified xsi:type="dcterms:W3CDTF">2023-02-22T12:18:00Z</dcterms:modified>
</cp:coreProperties>
</file>